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D4B97" w14:textId="77777777" w:rsidR="001B0297" w:rsidRDefault="001B0297" w:rsidP="009E0DEC">
      <w:pPr>
        <w:pStyle w:val="Heading2"/>
        <w:ind w:right="95"/>
        <w:jc w:val="center"/>
        <w:rPr>
          <w:iCs w:val="0"/>
          <w:color w:val="0964A8" w:themeColor="accent1"/>
          <w:sz w:val="36"/>
          <w:szCs w:val="36"/>
        </w:rPr>
      </w:pPr>
      <w:r w:rsidRPr="001B0297">
        <w:rPr>
          <w:iCs w:val="0"/>
          <w:color w:val="0964A8" w:themeColor="accent1"/>
          <w:sz w:val="36"/>
          <w:szCs w:val="36"/>
        </w:rPr>
        <w:t xml:space="preserve">GROW Volunteer Resilience and Capacity Program </w:t>
      </w:r>
    </w:p>
    <w:p w14:paraId="3480ECE5" w14:textId="2E092996" w:rsidR="000D14AF" w:rsidRPr="000D14AF" w:rsidRDefault="00990D92" w:rsidP="009E0DEC">
      <w:pPr>
        <w:pStyle w:val="Heading2"/>
        <w:ind w:right="-46"/>
        <w:jc w:val="center"/>
        <w:rPr>
          <w:color w:val="00A5B5" w:themeColor="accent2"/>
        </w:rPr>
      </w:pPr>
      <w:r>
        <w:rPr>
          <w:color w:val="00A5B5" w:themeColor="accent2"/>
        </w:rPr>
        <w:t xml:space="preserve">Information and </w:t>
      </w:r>
      <w:r w:rsidR="001B0297">
        <w:rPr>
          <w:color w:val="00A5B5" w:themeColor="accent2"/>
        </w:rPr>
        <w:t>EOI Form</w:t>
      </w:r>
    </w:p>
    <w:p w14:paraId="05D32E44" w14:textId="58B38013" w:rsidR="00990D92" w:rsidRPr="00990D92" w:rsidRDefault="00990D92" w:rsidP="00990D92">
      <w:pPr>
        <w:rPr>
          <w:rFonts w:ascii="Arial" w:hAnsi="Arial" w:cs="Arial"/>
          <w:sz w:val="20"/>
          <w:szCs w:val="20"/>
        </w:rPr>
      </w:pPr>
      <w:r w:rsidRPr="00990D92">
        <w:rPr>
          <w:rFonts w:ascii="Arial" w:hAnsi="Arial" w:cs="Arial"/>
          <w:sz w:val="20"/>
          <w:szCs w:val="20"/>
        </w:rPr>
        <w:t xml:space="preserve">We are pleased to announce the </w:t>
      </w:r>
      <w:r w:rsidR="00D8251B">
        <w:rPr>
          <w:rFonts w:ascii="Arial" w:hAnsi="Arial" w:cs="Arial"/>
          <w:sz w:val="20"/>
          <w:szCs w:val="20"/>
        </w:rPr>
        <w:t>2024 intake</w:t>
      </w:r>
      <w:r w:rsidRPr="00990D92">
        <w:rPr>
          <w:rFonts w:ascii="Arial" w:hAnsi="Arial" w:cs="Arial"/>
          <w:sz w:val="20"/>
          <w:szCs w:val="20"/>
        </w:rPr>
        <w:t xml:space="preserve"> of the GROW Volunteer Resilience and Capacity Program, made possible by the financial support of Emergency Recovery Victoria (ERV) and Foundation for Rural &amp; Regional Recovery (FRRR), delivered by Into Our Hands Community Foundation in partnership with Alpine Valleys Community Leadership.</w:t>
      </w:r>
    </w:p>
    <w:p w14:paraId="05098098" w14:textId="7972F4D3" w:rsidR="00D8251B" w:rsidRDefault="00990D92" w:rsidP="00990D92">
      <w:pPr>
        <w:rPr>
          <w:rFonts w:ascii="Arial" w:hAnsi="Arial" w:cs="Arial"/>
          <w:sz w:val="20"/>
          <w:szCs w:val="20"/>
          <w:lang w:val="en-GB"/>
        </w:rPr>
      </w:pPr>
      <w:r w:rsidRPr="00990D92">
        <w:rPr>
          <w:rFonts w:ascii="Arial" w:hAnsi="Arial" w:cs="Arial"/>
          <w:sz w:val="20"/>
          <w:szCs w:val="20"/>
          <w:lang w:val="en-GB"/>
        </w:rPr>
        <w:t xml:space="preserve">The program is aimed at volunteer run groups and critical service clubs located in the fire affected LGAs of Rural City of Wangaratta, Alpine, Indigo and Mansfield Shires. </w:t>
      </w:r>
      <w:r w:rsidR="00D8251B">
        <w:rPr>
          <w:rFonts w:ascii="Arial" w:hAnsi="Arial" w:cs="Arial"/>
          <w:sz w:val="20"/>
          <w:szCs w:val="20"/>
          <w:lang w:val="en-GB"/>
        </w:rPr>
        <w:t xml:space="preserve"> </w:t>
      </w:r>
      <w:r w:rsidRPr="00990D92">
        <w:rPr>
          <w:rFonts w:ascii="Arial" w:hAnsi="Arial" w:cs="Arial"/>
          <w:sz w:val="20"/>
          <w:szCs w:val="20"/>
          <w:lang w:val="en-GB"/>
        </w:rPr>
        <w:t xml:space="preserve">In 2023 the program </w:t>
      </w:r>
      <w:r w:rsidR="00D8251B">
        <w:rPr>
          <w:rFonts w:ascii="Arial" w:hAnsi="Arial" w:cs="Arial"/>
          <w:sz w:val="20"/>
          <w:szCs w:val="20"/>
          <w:lang w:val="en-GB"/>
        </w:rPr>
        <w:t>supported</w:t>
      </w:r>
      <w:r w:rsidRPr="00990D92">
        <w:rPr>
          <w:rFonts w:ascii="Arial" w:hAnsi="Arial" w:cs="Arial"/>
          <w:sz w:val="20"/>
          <w:szCs w:val="20"/>
          <w:lang w:val="en-GB"/>
        </w:rPr>
        <w:t xml:space="preserve"> volunteer groups within the LGAs of Alpine Shire and Rural City of Wangaratta, </w:t>
      </w:r>
      <w:r w:rsidR="00D8251B">
        <w:rPr>
          <w:rFonts w:ascii="Arial" w:hAnsi="Arial" w:cs="Arial"/>
          <w:sz w:val="20"/>
          <w:szCs w:val="20"/>
          <w:lang w:val="en-GB"/>
        </w:rPr>
        <w:t xml:space="preserve">and in 2024 will support groups in Indigo and Mansfield Shires. </w:t>
      </w:r>
      <w:r w:rsidR="009306F5">
        <w:rPr>
          <w:rFonts w:ascii="Arial" w:hAnsi="Arial" w:cs="Arial"/>
          <w:sz w:val="20"/>
          <w:szCs w:val="20"/>
          <w:lang w:val="en-GB"/>
        </w:rPr>
        <w:t>Note that applications for groups in other LGAs will be accepted, with Mansfield and Indigo Shire groups taking priority.</w:t>
      </w:r>
    </w:p>
    <w:p w14:paraId="11A29B4E" w14:textId="0951414E" w:rsidR="00990D92" w:rsidRPr="00D8251B" w:rsidRDefault="00990D92" w:rsidP="00990D92">
      <w:pPr>
        <w:rPr>
          <w:rFonts w:ascii="Arial" w:hAnsi="Arial" w:cs="Arial"/>
          <w:b/>
          <w:bCs/>
          <w:sz w:val="20"/>
          <w:szCs w:val="20"/>
          <w:lang w:val="en-GB"/>
        </w:rPr>
      </w:pPr>
      <w:r w:rsidRPr="00D8251B">
        <w:rPr>
          <w:rFonts w:ascii="Arial" w:hAnsi="Arial" w:cs="Arial"/>
          <w:b/>
          <w:bCs/>
          <w:sz w:val="20"/>
          <w:szCs w:val="20"/>
          <w:lang w:val="en-GB"/>
        </w:rPr>
        <w:t xml:space="preserve">EOIs </w:t>
      </w:r>
      <w:r w:rsidR="00D8251B" w:rsidRPr="00D8251B">
        <w:rPr>
          <w:rFonts w:ascii="Arial" w:hAnsi="Arial" w:cs="Arial"/>
          <w:b/>
          <w:bCs/>
          <w:sz w:val="20"/>
          <w:szCs w:val="20"/>
          <w:lang w:val="en-GB"/>
        </w:rPr>
        <w:t xml:space="preserve">for volunteer groups </w:t>
      </w:r>
      <w:r w:rsidR="009306F5">
        <w:rPr>
          <w:rFonts w:ascii="Arial" w:hAnsi="Arial" w:cs="Arial"/>
          <w:b/>
          <w:bCs/>
          <w:sz w:val="20"/>
          <w:szCs w:val="20"/>
          <w:lang w:val="en-GB"/>
        </w:rPr>
        <w:t>for the</w:t>
      </w:r>
      <w:r w:rsidR="00D8251B" w:rsidRPr="00D8251B">
        <w:rPr>
          <w:rFonts w:ascii="Arial" w:hAnsi="Arial" w:cs="Arial"/>
          <w:b/>
          <w:bCs/>
          <w:sz w:val="20"/>
          <w:szCs w:val="20"/>
          <w:lang w:val="en-GB"/>
        </w:rPr>
        <w:t xml:space="preserve"> 2024</w:t>
      </w:r>
      <w:r w:rsidR="009306F5">
        <w:rPr>
          <w:rFonts w:ascii="Arial" w:hAnsi="Arial" w:cs="Arial"/>
          <w:b/>
          <w:bCs/>
          <w:sz w:val="20"/>
          <w:szCs w:val="20"/>
          <w:lang w:val="en-GB"/>
        </w:rPr>
        <w:t xml:space="preserve"> program</w:t>
      </w:r>
      <w:r w:rsidR="00D8251B" w:rsidRPr="00D8251B">
        <w:rPr>
          <w:rFonts w:ascii="Arial" w:hAnsi="Arial" w:cs="Arial"/>
          <w:b/>
          <w:bCs/>
          <w:sz w:val="20"/>
          <w:szCs w:val="20"/>
          <w:lang w:val="en-GB"/>
        </w:rPr>
        <w:t xml:space="preserve"> are </w:t>
      </w:r>
      <w:r w:rsidRPr="00D8251B">
        <w:rPr>
          <w:rFonts w:ascii="Arial" w:hAnsi="Arial" w:cs="Arial"/>
          <w:b/>
          <w:bCs/>
          <w:sz w:val="20"/>
          <w:szCs w:val="20"/>
          <w:lang w:val="en-GB"/>
        </w:rPr>
        <w:t xml:space="preserve">now open via the website: </w:t>
      </w:r>
      <w:hyperlink r:id="rId8" w:tgtFrame="_blank" w:history="1">
        <w:r w:rsidR="004F3C8E">
          <w:rPr>
            <w:rStyle w:val="Hyperlink"/>
            <w:rFonts w:cstheme="minorHAnsi"/>
            <w:bdr w:val="none" w:sz="0" w:space="0" w:color="auto" w:frame="1"/>
          </w:rPr>
          <w:t>https://bit.ly/grow2024</w:t>
        </w:r>
      </w:hyperlink>
    </w:p>
    <w:p w14:paraId="262CC672" w14:textId="77777777" w:rsidR="00990D92" w:rsidRPr="00990D92" w:rsidRDefault="00990D92" w:rsidP="00990D92">
      <w:pPr>
        <w:rPr>
          <w:rFonts w:ascii="Arial" w:hAnsi="Arial" w:cs="Arial"/>
          <w:sz w:val="20"/>
          <w:szCs w:val="20"/>
          <w:lang w:val="en-GB"/>
        </w:rPr>
      </w:pPr>
      <w:r w:rsidRPr="00990D92">
        <w:rPr>
          <w:rFonts w:ascii="Arial" w:hAnsi="Arial" w:cs="Arial"/>
          <w:sz w:val="20"/>
          <w:szCs w:val="20"/>
          <w:lang w:val="en-GB"/>
        </w:rPr>
        <w:t>The goal of the program is to provide groups with advice and support that builds resilient, strong, and adaptive organisations who are able to sustain their operations and contribute to community recovery efforts.</w:t>
      </w:r>
    </w:p>
    <w:p w14:paraId="1EC5C55A" w14:textId="77777777" w:rsidR="00990D92" w:rsidRPr="00990D92" w:rsidRDefault="00990D92" w:rsidP="00990D92">
      <w:pPr>
        <w:rPr>
          <w:rFonts w:ascii="Arial" w:hAnsi="Arial" w:cs="Arial"/>
          <w:sz w:val="20"/>
          <w:szCs w:val="20"/>
          <w:lang w:val="en-GB"/>
        </w:rPr>
      </w:pPr>
      <w:r w:rsidRPr="00990D92">
        <w:rPr>
          <w:rFonts w:ascii="Arial" w:hAnsi="Arial" w:cs="Arial"/>
          <w:sz w:val="20"/>
          <w:szCs w:val="20"/>
          <w:lang w:val="en-GB"/>
        </w:rPr>
        <w:t xml:space="preserve">The program is available to directly support up to 15 community groups in each LGA, with free training and support in areas such as organisational governance and strategic planning, volunteer engagement, grant writing, and project management. </w:t>
      </w:r>
    </w:p>
    <w:p w14:paraId="2430E18B" w14:textId="19FA384C" w:rsidR="00990D92" w:rsidRPr="00990D92" w:rsidRDefault="00990D92" w:rsidP="00990D92">
      <w:pPr>
        <w:rPr>
          <w:rFonts w:ascii="Arial" w:hAnsi="Arial" w:cs="Arial"/>
          <w:sz w:val="20"/>
          <w:szCs w:val="20"/>
        </w:rPr>
      </w:pPr>
      <w:r w:rsidRPr="00990D92">
        <w:rPr>
          <w:rFonts w:ascii="Arial" w:hAnsi="Arial" w:cs="Arial"/>
          <w:sz w:val="20"/>
          <w:szCs w:val="20"/>
        </w:rPr>
        <w:t xml:space="preserve">The program will be delivered to </w:t>
      </w:r>
      <w:r w:rsidR="00D8251B">
        <w:rPr>
          <w:rFonts w:ascii="Arial" w:hAnsi="Arial" w:cs="Arial"/>
          <w:sz w:val="20"/>
          <w:szCs w:val="20"/>
        </w:rPr>
        <w:t xml:space="preserve">Indigo and Mansfield Shire </w:t>
      </w:r>
      <w:r w:rsidRPr="00990D92">
        <w:rPr>
          <w:rFonts w:ascii="Arial" w:hAnsi="Arial" w:cs="Arial"/>
          <w:sz w:val="20"/>
          <w:szCs w:val="20"/>
        </w:rPr>
        <w:t xml:space="preserve">volunteer groups from </w:t>
      </w:r>
      <w:r w:rsidR="00D8251B">
        <w:rPr>
          <w:rFonts w:ascii="Arial" w:hAnsi="Arial" w:cs="Arial"/>
          <w:sz w:val="20"/>
          <w:szCs w:val="20"/>
        </w:rPr>
        <w:t>February</w:t>
      </w:r>
      <w:r w:rsidRPr="00990D92">
        <w:rPr>
          <w:rFonts w:ascii="Arial" w:hAnsi="Arial" w:cs="Arial"/>
          <w:sz w:val="20"/>
          <w:szCs w:val="20"/>
        </w:rPr>
        <w:t xml:space="preserve"> – </w:t>
      </w:r>
      <w:r w:rsidR="00D8251B">
        <w:rPr>
          <w:rFonts w:ascii="Arial" w:hAnsi="Arial" w:cs="Arial"/>
          <w:sz w:val="20"/>
          <w:szCs w:val="20"/>
        </w:rPr>
        <w:t>June</w:t>
      </w:r>
      <w:r w:rsidRPr="00990D92">
        <w:rPr>
          <w:rFonts w:ascii="Arial" w:hAnsi="Arial" w:cs="Arial"/>
          <w:sz w:val="20"/>
          <w:szCs w:val="20"/>
        </w:rPr>
        <w:t xml:space="preserve"> 202</w:t>
      </w:r>
      <w:r w:rsidR="00D8251B">
        <w:rPr>
          <w:rFonts w:ascii="Arial" w:hAnsi="Arial" w:cs="Arial"/>
          <w:sz w:val="20"/>
          <w:szCs w:val="20"/>
        </w:rPr>
        <w:t>4</w:t>
      </w:r>
      <w:r w:rsidRPr="00990D92">
        <w:rPr>
          <w:rFonts w:ascii="Arial" w:hAnsi="Arial" w:cs="Arial"/>
          <w:sz w:val="20"/>
          <w:szCs w:val="20"/>
        </w:rPr>
        <w:t>, and participating groups can expect:</w:t>
      </w:r>
    </w:p>
    <w:p w14:paraId="1D425308" w14:textId="6E799614" w:rsidR="00990D92" w:rsidRPr="00990D92" w:rsidRDefault="00990D92" w:rsidP="00990D92">
      <w:pPr>
        <w:spacing w:after="160" w:line="259" w:lineRule="auto"/>
        <w:rPr>
          <w:rFonts w:ascii="Arial" w:hAnsi="Arial" w:cs="Arial"/>
          <w:sz w:val="20"/>
          <w:szCs w:val="20"/>
        </w:rPr>
      </w:pPr>
      <w:r w:rsidRPr="00990D92">
        <w:rPr>
          <w:rFonts w:ascii="Arial" w:eastAsia="Arial" w:hAnsi="Arial" w:cs="Arial"/>
          <w:b/>
          <w:color w:val="0964A8" w:themeColor="accent1"/>
          <w:sz w:val="20"/>
          <w:szCs w:val="20"/>
          <w:lang w:eastAsia="en-AU"/>
        </w:rPr>
        <w:t>One on one sessions with the GROW Resource Officer</w:t>
      </w:r>
      <w:r w:rsidRPr="00990D92">
        <w:rPr>
          <w:rFonts w:ascii="Arial" w:hAnsi="Arial" w:cs="Arial"/>
          <w:sz w:val="20"/>
          <w:szCs w:val="20"/>
        </w:rPr>
        <w:br/>
      </w:r>
      <w:r w:rsidR="00D52036">
        <w:rPr>
          <w:rFonts w:ascii="Arial" w:hAnsi="Arial" w:cs="Arial"/>
          <w:sz w:val="20"/>
          <w:szCs w:val="20"/>
        </w:rPr>
        <w:t xml:space="preserve">Up to a total of </w:t>
      </w:r>
      <w:r w:rsidRPr="00990D92">
        <w:rPr>
          <w:rFonts w:ascii="Arial" w:hAnsi="Arial" w:cs="Arial"/>
          <w:sz w:val="20"/>
          <w:szCs w:val="20"/>
        </w:rPr>
        <w:t>6 hours over the 6-month program period. These sessions will focus on how your group can attract and</w:t>
      </w:r>
      <w:r w:rsidRPr="00990D92">
        <w:rPr>
          <w:rFonts w:ascii="Arial" w:eastAsia="Times New Roman" w:hAnsi="Arial" w:cs="Arial"/>
          <w:sz w:val="20"/>
          <w:szCs w:val="20"/>
          <w:lang w:val="en-GB"/>
        </w:rPr>
        <w:t xml:space="preserve"> retain a strong membership base, developing a vision for what your group wants to achieve in the next 3 years, and creating a plan to achieve your vision.</w:t>
      </w:r>
      <w:r w:rsidRPr="00990D92">
        <w:rPr>
          <w:rFonts w:ascii="Arial" w:eastAsia="Times New Roman" w:hAnsi="Arial" w:cs="Arial"/>
          <w:sz w:val="20"/>
          <w:szCs w:val="20"/>
          <w:lang w:val="en-GB"/>
        </w:rPr>
        <w:br/>
      </w:r>
    </w:p>
    <w:p w14:paraId="14782E5A" w14:textId="77777777" w:rsidR="00990D92" w:rsidRPr="00601960" w:rsidRDefault="00990D92" w:rsidP="00D8251B">
      <w:pPr>
        <w:spacing w:after="0" w:line="259" w:lineRule="auto"/>
        <w:rPr>
          <w:rFonts w:ascii="Arial" w:eastAsia="Arial" w:hAnsi="Arial" w:cs="Arial"/>
          <w:b/>
          <w:color w:val="0964A8" w:themeColor="accent1"/>
          <w:sz w:val="20"/>
          <w:szCs w:val="20"/>
          <w:lang w:eastAsia="en-AU"/>
        </w:rPr>
      </w:pPr>
      <w:r w:rsidRPr="00601960">
        <w:rPr>
          <w:rFonts w:ascii="Arial" w:eastAsia="Arial" w:hAnsi="Arial" w:cs="Arial"/>
          <w:b/>
          <w:color w:val="0964A8" w:themeColor="accent1"/>
          <w:sz w:val="20"/>
          <w:szCs w:val="20"/>
          <w:lang w:eastAsia="en-AU"/>
        </w:rPr>
        <w:t>Access to five online and interactive skills sessions:</w:t>
      </w:r>
    </w:p>
    <w:p w14:paraId="6197015E" w14:textId="7C22E96D" w:rsidR="00990D92" w:rsidRPr="00601960" w:rsidRDefault="00990D92" w:rsidP="00D8251B">
      <w:pPr>
        <w:pStyle w:val="ListParagraph"/>
        <w:numPr>
          <w:ilvl w:val="0"/>
          <w:numId w:val="32"/>
        </w:numPr>
        <w:spacing w:after="0" w:line="259" w:lineRule="auto"/>
        <w:ind w:left="720"/>
        <w:rPr>
          <w:rFonts w:ascii="Arial" w:hAnsi="Arial" w:cs="Arial"/>
          <w:sz w:val="20"/>
          <w:szCs w:val="20"/>
        </w:rPr>
      </w:pPr>
      <w:r w:rsidRPr="00601960">
        <w:rPr>
          <w:rFonts w:ascii="Arial" w:hAnsi="Arial" w:cs="Arial"/>
          <w:sz w:val="20"/>
          <w:szCs w:val="20"/>
        </w:rPr>
        <w:t xml:space="preserve">Vision and Purpose </w:t>
      </w:r>
      <w:r w:rsidR="00601960" w:rsidRPr="00601960">
        <w:rPr>
          <w:rFonts w:ascii="Arial" w:hAnsi="Arial" w:cs="Arial"/>
          <w:sz w:val="20"/>
          <w:szCs w:val="20"/>
        </w:rPr>
        <w:t>–</w:t>
      </w:r>
      <w:r w:rsidRPr="00601960">
        <w:rPr>
          <w:rFonts w:ascii="Arial" w:hAnsi="Arial" w:cs="Arial"/>
          <w:sz w:val="20"/>
          <w:szCs w:val="20"/>
        </w:rPr>
        <w:t xml:space="preserve"> </w:t>
      </w:r>
      <w:r w:rsidR="00601960" w:rsidRPr="00601960">
        <w:rPr>
          <w:rFonts w:ascii="Arial" w:hAnsi="Arial" w:cs="Arial"/>
          <w:sz w:val="20"/>
          <w:szCs w:val="20"/>
        </w:rPr>
        <w:t>Tuesday 13 February</w:t>
      </w:r>
    </w:p>
    <w:p w14:paraId="791C68B5" w14:textId="3B8CBCB0" w:rsidR="00990D92" w:rsidRPr="00601960" w:rsidRDefault="00990D92" w:rsidP="00D8251B">
      <w:pPr>
        <w:pStyle w:val="ListParagraph"/>
        <w:numPr>
          <w:ilvl w:val="0"/>
          <w:numId w:val="32"/>
        </w:numPr>
        <w:spacing w:after="0" w:line="259" w:lineRule="auto"/>
        <w:ind w:left="720"/>
        <w:rPr>
          <w:rFonts w:ascii="Arial" w:hAnsi="Arial" w:cs="Arial"/>
          <w:sz w:val="20"/>
          <w:szCs w:val="20"/>
        </w:rPr>
      </w:pPr>
      <w:r w:rsidRPr="00601960">
        <w:rPr>
          <w:rFonts w:ascii="Arial" w:hAnsi="Arial" w:cs="Arial"/>
          <w:sz w:val="20"/>
          <w:szCs w:val="20"/>
        </w:rPr>
        <w:t xml:space="preserve">Digital 101 for Community Groups </w:t>
      </w:r>
      <w:r w:rsidR="00601960" w:rsidRPr="00601960">
        <w:rPr>
          <w:rFonts w:ascii="Arial" w:hAnsi="Arial" w:cs="Arial"/>
          <w:sz w:val="20"/>
          <w:szCs w:val="20"/>
        </w:rPr>
        <w:t>–</w:t>
      </w:r>
      <w:r w:rsidRPr="00601960">
        <w:rPr>
          <w:rFonts w:ascii="Arial" w:hAnsi="Arial" w:cs="Arial"/>
          <w:sz w:val="20"/>
          <w:szCs w:val="20"/>
        </w:rPr>
        <w:t xml:space="preserve"> </w:t>
      </w:r>
      <w:r w:rsidR="00601960" w:rsidRPr="00601960">
        <w:rPr>
          <w:rFonts w:ascii="Arial" w:hAnsi="Arial" w:cs="Arial"/>
          <w:sz w:val="20"/>
          <w:szCs w:val="20"/>
        </w:rPr>
        <w:t>Tuesday 12 March</w:t>
      </w:r>
    </w:p>
    <w:p w14:paraId="51E9E7BB" w14:textId="7F891EC5" w:rsidR="00990D92" w:rsidRPr="00601960" w:rsidRDefault="00990D92" w:rsidP="00D8251B">
      <w:pPr>
        <w:pStyle w:val="ListParagraph"/>
        <w:numPr>
          <w:ilvl w:val="0"/>
          <w:numId w:val="32"/>
        </w:numPr>
        <w:spacing w:after="0" w:line="259" w:lineRule="auto"/>
        <w:ind w:left="720"/>
        <w:rPr>
          <w:rFonts w:ascii="Arial" w:hAnsi="Arial" w:cs="Arial"/>
          <w:sz w:val="20"/>
          <w:szCs w:val="20"/>
        </w:rPr>
      </w:pPr>
      <w:r w:rsidRPr="00601960">
        <w:rPr>
          <w:rFonts w:ascii="Arial" w:hAnsi="Arial" w:cs="Arial"/>
          <w:sz w:val="20"/>
          <w:szCs w:val="20"/>
        </w:rPr>
        <w:t>Attracting and Retaining Volunteers </w:t>
      </w:r>
      <w:r w:rsidR="00601960" w:rsidRPr="00601960">
        <w:rPr>
          <w:rFonts w:ascii="Arial" w:hAnsi="Arial" w:cs="Arial"/>
          <w:sz w:val="20"/>
          <w:szCs w:val="20"/>
        </w:rPr>
        <w:t>–</w:t>
      </w:r>
      <w:r w:rsidRPr="00601960">
        <w:rPr>
          <w:rFonts w:ascii="Arial" w:hAnsi="Arial" w:cs="Arial"/>
          <w:sz w:val="20"/>
          <w:szCs w:val="20"/>
        </w:rPr>
        <w:t xml:space="preserve"> </w:t>
      </w:r>
      <w:r w:rsidR="00601960" w:rsidRPr="00601960">
        <w:rPr>
          <w:rFonts w:ascii="Arial" w:hAnsi="Arial" w:cs="Arial"/>
          <w:sz w:val="20"/>
          <w:szCs w:val="20"/>
        </w:rPr>
        <w:t>Tuesday 16 April</w:t>
      </w:r>
    </w:p>
    <w:p w14:paraId="156BD411" w14:textId="7B1A1FB1" w:rsidR="00990D92" w:rsidRPr="00601960" w:rsidRDefault="00990D92" w:rsidP="00D8251B">
      <w:pPr>
        <w:pStyle w:val="ListParagraph"/>
        <w:numPr>
          <w:ilvl w:val="0"/>
          <w:numId w:val="32"/>
        </w:numPr>
        <w:spacing w:after="0" w:line="259" w:lineRule="auto"/>
        <w:ind w:left="720"/>
        <w:rPr>
          <w:rFonts w:ascii="Arial" w:hAnsi="Arial" w:cs="Arial"/>
          <w:sz w:val="20"/>
          <w:szCs w:val="20"/>
        </w:rPr>
      </w:pPr>
      <w:r w:rsidRPr="00601960">
        <w:rPr>
          <w:rFonts w:ascii="Arial" w:hAnsi="Arial" w:cs="Arial"/>
          <w:sz w:val="20"/>
          <w:szCs w:val="20"/>
        </w:rPr>
        <w:t xml:space="preserve">Governance and Compliance </w:t>
      </w:r>
      <w:r w:rsidR="00601960" w:rsidRPr="00601960">
        <w:rPr>
          <w:rFonts w:ascii="Arial" w:hAnsi="Arial" w:cs="Arial"/>
          <w:sz w:val="20"/>
          <w:szCs w:val="20"/>
        </w:rPr>
        <w:t>–</w:t>
      </w:r>
      <w:r w:rsidRPr="00601960">
        <w:rPr>
          <w:rFonts w:ascii="Arial" w:hAnsi="Arial" w:cs="Arial"/>
          <w:sz w:val="20"/>
          <w:szCs w:val="20"/>
        </w:rPr>
        <w:t xml:space="preserve"> </w:t>
      </w:r>
      <w:r w:rsidR="00601960" w:rsidRPr="00601960">
        <w:rPr>
          <w:rFonts w:ascii="Arial" w:hAnsi="Arial" w:cs="Arial"/>
          <w:sz w:val="20"/>
          <w:szCs w:val="20"/>
        </w:rPr>
        <w:t>Tuesday 14 May</w:t>
      </w:r>
    </w:p>
    <w:p w14:paraId="0B7D6638" w14:textId="6E717CA3" w:rsidR="00990D92" w:rsidRPr="00601960" w:rsidRDefault="00990D92" w:rsidP="00D8251B">
      <w:pPr>
        <w:pStyle w:val="ListParagraph"/>
        <w:numPr>
          <w:ilvl w:val="0"/>
          <w:numId w:val="32"/>
        </w:numPr>
        <w:spacing w:after="0" w:line="259" w:lineRule="auto"/>
        <w:ind w:left="720"/>
        <w:rPr>
          <w:rFonts w:ascii="Arial" w:hAnsi="Arial" w:cs="Arial"/>
          <w:sz w:val="20"/>
          <w:szCs w:val="20"/>
        </w:rPr>
        <w:sectPr w:rsidR="00990D92" w:rsidRPr="00601960" w:rsidSect="00FA3268">
          <w:headerReference w:type="default" r:id="rId9"/>
          <w:footerReference w:type="default" r:id="rId10"/>
          <w:pgSz w:w="11906" w:h="16838"/>
          <w:pgMar w:top="3817" w:right="1440" w:bottom="1440" w:left="1440" w:header="708" w:footer="708" w:gutter="0"/>
          <w:cols w:space="708"/>
          <w:docGrid w:linePitch="360"/>
        </w:sectPr>
      </w:pPr>
      <w:r w:rsidRPr="00601960">
        <w:rPr>
          <w:rFonts w:ascii="Arial" w:hAnsi="Arial" w:cs="Arial"/>
          <w:sz w:val="20"/>
          <w:szCs w:val="20"/>
        </w:rPr>
        <w:t>Grant Writing </w:t>
      </w:r>
      <w:r w:rsidR="00601960" w:rsidRPr="00601960">
        <w:rPr>
          <w:rFonts w:ascii="Arial" w:hAnsi="Arial" w:cs="Arial"/>
          <w:sz w:val="20"/>
          <w:szCs w:val="20"/>
        </w:rPr>
        <w:t>–</w:t>
      </w:r>
      <w:r w:rsidRPr="00601960">
        <w:rPr>
          <w:rFonts w:ascii="Arial" w:hAnsi="Arial" w:cs="Arial"/>
          <w:sz w:val="20"/>
          <w:szCs w:val="20"/>
        </w:rPr>
        <w:t xml:space="preserve"> </w:t>
      </w:r>
      <w:r w:rsidR="00601960" w:rsidRPr="00601960">
        <w:rPr>
          <w:rFonts w:ascii="Arial" w:hAnsi="Arial" w:cs="Arial"/>
          <w:sz w:val="20"/>
          <w:szCs w:val="20"/>
        </w:rPr>
        <w:t>Tuesday 11 June</w:t>
      </w:r>
    </w:p>
    <w:p w14:paraId="10F9600C" w14:textId="77777777" w:rsidR="00DE7086" w:rsidRPr="00990D92" w:rsidRDefault="00DE7086" w:rsidP="009657E6">
      <w:pPr>
        <w:autoSpaceDE w:val="0"/>
        <w:autoSpaceDN w:val="0"/>
        <w:adjustRightInd w:val="0"/>
        <w:spacing w:after="0" w:line="240" w:lineRule="auto"/>
        <w:rPr>
          <w:rFonts w:ascii="Arial" w:hAnsi="Arial" w:cs="Arial"/>
          <w:color w:val="000000"/>
          <w:sz w:val="20"/>
          <w:szCs w:val="20"/>
        </w:rPr>
        <w:sectPr w:rsidR="00DE7086" w:rsidRPr="00990D92" w:rsidSect="00FA3268">
          <w:type w:val="continuous"/>
          <w:pgSz w:w="11906" w:h="16838"/>
          <w:pgMar w:top="3817" w:right="1440" w:bottom="1440" w:left="1440" w:header="708" w:footer="708" w:gutter="0"/>
          <w:cols w:num="2" w:space="708"/>
          <w:docGrid w:linePitch="360"/>
        </w:sectPr>
      </w:pPr>
    </w:p>
    <w:p w14:paraId="075CA917" w14:textId="6FFB8BC7" w:rsidR="009657E6" w:rsidRPr="00990D92" w:rsidRDefault="00423557" w:rsidP="009657E6">
      <w:pPr>
        <w:autoSpaceDE w:val="0"/>
        <w:autoSpaceDN w:val="0"/>
        <w:adjustRightInd w:val="0"/>
        <w:spacing w:after="0" w:line="240" w:lineRule="auto"/>
        <w:rPr>
          <w:rFonts w:ascii="Arial" w:hAnsi="Arial" w:cs="Arial"/>
          <w:color w:val="000000"/>
          <w:sz w:val="20"/>
          <w:szCs w:val="20"/>
        </w:rPr>
      </w:pPr>
      <w:r w:rsidRPr="00990D92">
        <w:rPr>
          <w:rFonts w:ascii="Arial" w:eastAsia="Arial" w:hAnsi="Arial" w:cs="Arial"/>
          <w:b/>
          <w:color w:val="0964A8" w:themeColor="accent1"/>
          <w:sz w:val="20"/>
          <w:lang w:eastAsia="en-AU"/>
        </w:rPr>
        <w:t xml:space="preserve">Cost to </w:t>
      </w:r>
      <w:r w:rsidR="00990D92" w:rsidRPr="00990D92">
        <w:rPr>
          <w:rFonts w:ascii="Arial" w:eastAsia="Arial" w:hAnsi="Arial" w:cs="Arial"/>
          <w:b/>
          <w:color w:val="0964A8" w:themeColor="accent1"/>
          <w:sz w:val="20"/>
          <w:lang w:eastAsia="en-AU"/>
        </w:rPr>
        <w:t>participate</w:t>
      </w:r>
      <w:r w:rsidR="009657E6" w:rsidRPr="00990D92">
        <w:rPr>
          <w:rFonts w:ascii="Arial" w:eastAsia="Arial" w:hAnsi="Arial" w:cs="Arial"/>
          <w:b/>
          <w:color w:val="FDAF1B"/>
          <w:sz w:val="20"/>
          <w:lang w:eastAsia="en-AU"/>
        </w:rPr>
        <w:t>:</w:t>
      </w:r>
      <w:r w:rsidR="009657E6" w:rsidRPr="00990D92">
        <w:rPr>
          <w:rFonts w:ascii="Arial" w:hAnsi="Arial" w:cs="Arial"/>
          <w:color w:val="000000"/>
          <w:sz w:val="20"/>
          <w:szCs w:val="20"/>
        </w:rPr>
        <w:t xml:space="preserve"> </w:t>
      </w:r>
      <w:r w:rsidR="00990D92" w:rsidRPr="00990D92">
        <w:rPr>
          <w:rFonts w:ascii="Arial" w:hAnsi="Arial" w:cs="Arial"/>
          <w:color w:val="000000"/>
          <w:sz w:val="20"/>
          <w:szCs w:val="20"/>
        </w:rPr>
        <w:t>Free</w:t>
      </w:r>
    </w:p>
    <w:p w14:paraId="693471FD" w14:textId="0E3A9816" w:rsidR="009657E6" w:rsidRPr="009306F5" w:rsidRDefault="00990D92" w:rsidP="009306F5">
      <w:pPr>
        <w:rPr>
          <w:rFonts w:ascii="Arial" w:hAnsi="Arial" w:cs="Arial"/>
          <w:sz w:val="20"/>
          <w:szCs w:val="20"/>
        </w:rPr>
      </w:pPr>
      <w:r w:rsidRPr="00990D92">
        <w:rPr>
          <w:rFonts w:ascii="Arial" w:eastAsia="Arial" w:hAnsi="Arial" w:cs="Arial"/>
          <w:b/>
          <w:color w:val="0964A8" w:themeColor="accent1"/>
          <w:sz w:val="20"/>
          <w:lang w:eastAsia="en-AU"/>
        </w:rPr>
        <w:t xml:space="preserve">All enquiries: </w:t>
      </w:r>
      <w:r w:rsidRPr="00990D92">
        <w:rPr>
          <w:rFonts w:ascii="Arial" w:hAnsi="Arial" w:cs="Arial"/>
          <w:sz w:val="20"/>
          <w:szCs w:val="20"/>
        </w:rPr>
        <w:t xml:space="preserve">AVCL </w:t>
      </w:r>
      <w:r w:rsidR="00D8251B">
        <w:rPr>
          <w:rFonts w:ascii="Arial" w:hAnsi="Arial" w:cs="Arial"/>
          <w:sz w:val="20"/>
          <w:szCs w:val="20"/>
        </w:rPr>
        <w:t xml:space="preserve">Interim </w:t>
      </w:r>
      <w:r w:rsidRPr="00990D92">
        <w:rPr>
          <w:rFonts w:ascii="Arial" w:hAnsi="Arial" w:cs="Arial"/>
          <w:sz w:val="20"/>
          <w:szCs w:val="20"/>
        </w:rPr>
        <w:t xml:space="preserve">Executive Officer E: </w:t>
      </w:r>
      <w:hyperlink r:id="rId11" w:history="1">
        <w:r w:rsidRPr="00990D92">
          <w:rPr>
            <w:rStyle w:val="Hyperlink"/>
            <w:rFonts w:ascii="Arial" w:hAnsi="Arial" w:cs="Arial"/>
            <w:sz w:val="20"/>
            <w:szCs w:val="20"/>
          </w:rPr>
          <w:t>eo@avclp.org.au</w:t>
        </w:r>
      </w:hyperlink>
      <w:r w:rsidRPr="00990D92">
        <w:rPr>
          <w:rFonts w:ascii="Arial" w:hAnsi="Arial" w:cs="Arial"/>
          <w:sz w:val="20"/>
          <w:szCs w:val="20"/>
        </w:rPr>
        <w:t xml:space="preserve"> </w:t>
      </w:r>
      <w:r w:rsidR="00D8251B">
        <w:rPr>
          <w:rFonts w:ascii="Arial" w:hAnsi="Arial" w:cs="Arial"/>
          <w:sz w:val="20"/>
          <w:szCs w:val="20"/>
        </w:rPr>
        <w:br/>
      </w:r>
    </w:p>
    <w:p w14:paraId="4761BCC3" w14:textId="77777777" w:rsidR="003954F5" w:rsidRDefault="003954F5" w:rsidP="009657E6">
      <w:pPr>
        <w:spacing w:after="0" w:line="240" w:lineRule="auto"/>
        <w:rPr>
          <w:rFonts w:ascii="Franklin Gothic Book" w:hAnsi="Franklin Gothic Book"/>
          <w:b/>
          <w:bCs/>
          <w:color w:val="0964A8"/>
          <w:sz w:val="28"/>
          <w:szCs w:val="28"/>
        </w:rPr>
      </w:pPr>
    </w:p>
    <w:p w14:paraId="7886E811" w14:textId="3479A57B" w:rsidR="00990D92" w:rsidRDefault="009E0DEC" w:rsidP="009E0DEC">
      <w:pPr>
        <w:pStyle w:val="Heading2"/>
        <w:ind w:right="-46"/>
        <w:jc w:val="center"/>
        <w:rPr>
          <w:iCs w:val="0"/>
          <w:color w:val="0964A8" w:themeColor="accent1"/>
          <w:sz w:val="36"/>
          <w:szCs w:val="36"/>
        </w:rPr>
      </w:pPr>
      <w:r>
        <w:rPr>
          <w:iCs w:val="0"/>
          <w:color w:val="0964A8" w:themeColor="accent1"/>
          <w:sz w:val="36"/>
          <w:szCs w:val="36"/>
        </w:rPr>
        <w:t>EOI Form</w:t>
      </w:r>
    </w:p>
    <w:p w14:paraId="280A10DC" w14:textId="77777777" w:rsidR="009306F5" w:rsidRDefault="00D8251B" w:rsidP="00D8251B">
      <w:pPr>
        <w:jc w:val="center"/>
        <w:rPr>
          <w:rFonts w:ascii="Arial" w:eastAsia="Arial" w:hAnsi="Arial" w:cs="Arial"/>
          <w:bCs/>
          <w:color w:val="0964A8" w:themeColor="accent1"/>
          <w:sz w:val="20"/>
          <w:lang w:eastAsia="en-AU"/>
        </w:rPr>
      </w:pPr>
      <w:r w:rsidRPr="009E0DEC">
        <w:rPr>
          <w:rFonts w:ascii="Arial" w:eastAsia="Arial" w:hAnsi="Arial" w:cs="Arial"/>
          <w:b/>
          <w:color w:val="00A5B5" w:themeColor="accent2"/>
          <w:sz w:val="20"/>
          <w:lang w:eastAsia="en-AU"/>
        </w:rPr>
        <w:t>Please submit to</w:t>
      </w:r>
      <w:r w:rsidRPr="009E0DEC">
        <w:rPr>
          <w:rFonts w:ascii="Arial" w:eastAsia="Arial" w:hAnsi="Arial" w:cs="Arial"/>
          <w:bCs/>
          <w:color w:val="00A5B5" w:themeColor="accent2"/>
          <w:sz w:val="20"/>
          <w:lang w:eastAsia="en-AU"/>
        </w:rPr>
        <w:t xml:space="preserve"> </w:t>
      </w:r>
      <w:hyperlink r:id="rId12" w:history="1">
        <w:r w:rsidRPr="009E0DEC">
          <w:rPr>
            <w:rStyle w:val="Hyperlink"/>
            <w:rFonts w:ascii="Arial" w:eastAsia="Arial" w:hAnsi="Arial" w:cs="Arial"/>
            <w:bCs/>
            <w:sz w:val="20"/>
            <w:lang w:eastAsia="en-AU"/>
          </w:rPr>
          <w:t>data@avclp.org.au</w:t>
        </w:r>
      </w:hyperlink>
      <w:r w:rsidRPr="009E0DEC">
        <w:rPr>
          <w:rFonts w:ascii="Arial" w:eastAsia="Arial" w:hAnsi="Arial" w:cs="Arial"/>
          <w:bCs/>
          <w:color w:val="0964A8" w:themeColor="accent1"/>
          <w:sz w:val="20"/>
          <w:lang w:eastAsia="en-AU"/>
        </w:rPr>
        <w:t xml:space="preserve"> </w:t>
      </w:r>
    </w:p>
    <w:p w14:paraId="162E0CE2" w14:textId="0BAB4851" w:rsidR="00D8251B" w:rsidRPr="00D8251B" w:rsidRDefault="009306F5" w:rsidP="00D8251B">
      <w:pPr>
        <w:jc w:val="center"/>
      </w:pPr>
      <w:r w:rsidRPr="009306F5">
        <w:rPr>
          <w:rFonts w:ascii="Arial" w:eastAsia="Arial" w:hAnsi="Arial" w:cs="Arial"/>
          <w:b/>
          <w:color w:val="00A5B5" w:themeColor="accent2"/>
          <w:sz w:val="20"/>
          <w:lang w:eastAsia="en-AU"/>
        </w:rPr>
        <w:t>F</w:t>
      </w:r>
      <w:r w:rsidRPr="009306F5">
        <w:rPr>
          <w:rFonts w:ascii="Arial" w:eastAsia="Arial" w:hAnsi="Arial" w:cs="Arial"/>
          <w:bCs/>
          <w:color w:val="00A5B5" w:themeColor="accent2"/>
          <w:sz w:val="20"/>
          <w:lang w:eastAsia="en-AU"/>
        </w:rPr>
        <w:t>irst intake of EOIs will be for EOIs submitted by 4pm, Sunday 14 January.</w:t>
      </w:r>
      <w:r w:rsidRPr="009306F5">
        <w:rPr>
          <w:rFonts w:ascii="Arial" w:eastAsia="Arial" w:hAnsi="Arial" w:cs="Arial"/>
          <w:b/>
          <w:color w:val="00A5B5" w:themeColor="accent2"/>
          <w:sz w:val="20"/>
          <w:lang w:eastAsia="en-AU"/>
        </w:rPr>
        <w:br/>
      </w:r>
      <w:r w:rsidRPr="009306F5">
        <w:rPr>
          <w:rFonts w:ascii="Arial" w:eastAsia="Arial" w:hAnsi="Arial" w:cs="Arial"/>
          <w:bCs/>
          <w:color w:val="00A5B5" w:themeColor="accent2"/>
          <w:sz w:val="20"/>
          <w:lang w:eastAsia="en-AU"/>
        </w:rPr>
        <w:t>Further intake for extended EOIs will run through through to early February.</w:t>
      </w:r>
      <w:r w:rsidRPr="009306F5">
        <w:rPr>
          <w:rFonts w:ascii="Arial" w:eastAsia="Arial" w:hAnsi="Arial" w:cs="Arial"/>
          <w:b/>
          <w:color w:val="00A5B5" w:themeColor="accent2"/>
          <w:sz w:val="20"/>
          <w:lang w:eastAsia="en-AU"/>
        </w:rPr>
        <w:br/>
      </w:r>
      <w:r w:rsidRPr="009306F5">
        <w:rPr>
          <w:rFonts w:ascii="Arial" w:eastAsia="Arial" w:hAnsi="Arial" w:cs="Arial"/>
          <w:bCs/>
          <w:color w:val="00A5B5" w:themeColor="accent2"/>
          <w:sz w:val="20"/>
          <w:lang w:eastAsia="en-AU"/>
        </w:rPr>
        <w:t>Groups located in Indigo and Mansfield Shires will receive priority to participate.</w:t>
      </w:r>
      <w:r w:rsidR="00D8251B" w:rsidRPr="009306F5">
        <w:rPr>
          <w:rFonts w:ascii="Arial" w:eastAsia="Arial" w:hAnsi="Arial" w:cs="Arial"/>
          <w:b/>
          <w:color w:val="00A5B5" w:themeColor="accent2"/>
          <w:sz w:val="20"/>
          <w:lang w:eastAsia="en-AU"/>
        </w:rPr>
        <w:br/>
      </w:r>
    </w:p>
    <w:p w14:paraId="625DD34B" w14:textId="6ED8413C" w:rsidR="001B0297" w:rsidRPr="009E0DEC" w:rsidRDefault="001B0297" w:rsidP="001B0297">
      <w:pPr>
        <w:pStyle w:val="ListParagraph"/>
        <w:numPr>
          <w:ilvl w:val="0"/>
          <w:numId w:val="30"/>
        </w:numPr>
        <w:spacing w:after="0" w:line="240" w:lineRule="auto"/>
        <w:ind w:left="360"/>
        <w:contextualSpacing w:val="0"/>
        <w:rPr>
          <w:rFonts w:ascii="Arial" w:hAnsi="Arial" w:cs="Arial"/>
          <w:sz w:val="20"/>
          <w:szCs w:val="20"/>
        </w:rPr>
      </w:pPr>
      <w:r w:rsidRPr="009E0DEC">
        <w:rPr>
          <w:rFonts w:ascii="Arial" w:hAnsi="Arial" w:cs="Arial"/>
          <w:sz w:val="20"/>
          <w:szCs w:val="20"/>
        </w:rPr>
        <w:t>Name of group:</w:t>
      </w:r>
    </w:p>
    <w:p w14:paraId="50089637" w14:textId="6341264F" w:rsidR="001B0297" w:rsidRPr="009E0DEC" w:rsidRDefault="001B0297" w:rsidP="00990D92">
      <w:pPr>
        <w:pStyle w:val="ListParagraph"/>
        <w:numPr>
          <w:ilvl w:val="0"/>
          <w:numId w:val="30"/>
        </w:numPr>
        <w:spacing w:after="0" w:line="240" w:lineRule="auto"/>
        <w:ind w:left="360"/>
        <w:contextualSpacing w:val="0"/>
        <w:rPr>
          <w:rFonts w:ascii="Arial" w:hAnsi="Arial" w:cs="Arial"/>
          <w:sz w:val="20"/>
          <w:szCs w:val="20"/>
        </w:rPr>
      </w:pPr>
      <w:r w:rsidRPr="009E0DEC">
        <w:rPr>
          <w:rFonts w:ascii="Arial" w:hAnsi="Arial" w:cs="Arial"/>
          <w:sz w:val="20"/>
          <w:szCs w:val="20"/>
        </w:rPr>
        <w:t xml:space="preserve">Which LGA (s) is your group based in/ services? </w:t>
      </w:r>
    </w:p>
    <w:p w14:paraId="7477A554" w14:textId="77777777" w:rsidR="001B0297" w:rsidRPr="009E0DEC" w:rsidRDefault="001B0297" w:rsidP="001B0297">
      <w:pPr>
        <w:pStyle w:val="ListParagraph"/>
        <w:numPr>
          <w:ilvl w:val="0"/>
          <w:numId w:val="30"/>
        </w:numPr>
        <w:spacing w:after="0" w:line="240" w:lineRule="auto"/>
        <w:ind w:left="360"/>
        <w:contextualSpacing w:val="0"/>
        <w:rPr>
          <w:rFonts w:ascii="Arial" w:hAnsi="Arial" w:cs="Arial"/>
          <w:sz w:val="20"/>
          <w:szCs w:val="20"/>
        </w:rPr>
      </w:pPr>
      <w:r w:rsidRPr="009E0DEC">
        <w:rPr>
          <w:rFonts w:ascii="Arial" w:hAnsi="Arial" w:cs="Arial"/>
          <w:sz w:val="20"/>
          <w:szCs w:val="20"/>
        </w:rPr>
        <w:t>Nominated key contact person for group:</w:t>
      </w:r>
    </w:p>
    <w:p w14:paraId="2D0E7031" w14:textId="2884C8BF" w:rsidR="001B0297" w:rsidRPr="009E0DEC" w:rsidRDefault="001B0297" w:rsidP="001B0297">
      <w:pPr>
        <w:pStyle w:val="ListParagraph"/>
        <w:numPr>
          <w:ilvl w:val="0"/>
          <w:numId w:val="30"/>
        </w:numPr>
        <w:spacing w:after="0" w:line="240" w:lineRule="auto"/>
        <w:ind w:left="360"/>
        <w:contextualSpacing w:val="0"/>
        <w:rPr>
          <w:rFonts w:ascii="Arial" w:hAnsi="Arial" w:cs="Arial"/>
          <w:sz w:val="20"/>
          <w:szCs w:val="20"/>
        </w:rPr>
      </w:pPr>
      <w:r w:rsidRPr="009E0DEC">
        <w:rPr>
          <w:rFonts w:ascii="Arial" w:hAnsi="Arial" w:cs="Arial"/>
          <w:sz w:val="20"/>
          <w:szCs w:val="20"/>
        </w:rPr>
        <w:t>Email:</w:t>
      </w:r>
    </w:p>
    <w:p w14:paraId="1DF2D834" w14:textId="20A9AA08" w:rsidR="001B0297" w:rsidRPr="009E0DEC" w:rsidRDefault="001B0297" w:rsidP="001B0297">
      <w:pPr>
        <w:pStyle w:val="ListParagraph"/>
        <w:numPr>
          <w:ilvl w:val="0"/>
          <w:numId w:val="30"/>
        </w:numPr>
        <w:spacing w:after="0" w:line="240" w:lineRule="auto"/>
        <w:ind w:left="360"/>
        <w:contextualSpacing w:val="0"/>
        <w:rPr>
          <w:rFonts w:ascii="Arial" w:hAnsi="Arial" w:cs="Arial"/>
          <w:sz w:val="20"/>
          <w:szCs w:val="20"/>
        </w:rPr>
      </w:pPr>
      <w:r w:rsidRPr="009E0DEC">
        <w:rPr>
          <w:rFonts w:ascii="Arial" w:hAnsi="Arial" w:cs="Arial"/>
          <w:sz w:val="20"/>
          <w:szCs w:val="20"/>
        </w:rPr>
        <w:t>Phone number:</w:t>
      </w:r>
    </w:p>
    <w:p w14:paraId="1EAF8EDE" w14:textId="77777777" w:rsidR="001B0297" w:rsidRPr="009E0DEC" w:rsidRDefault="001B0297" w:rsidP="001B0297">
      <w:pPr>
        <w:pStyle w:val="ListParagraph"/>
        <w:spacing w:after="0" w:line="240" w:lineRule="auto"/>
        <w:ind w:left="360"/>
        <w:contextualSpacing w:val="0"/>
        <w:rPr>
          <w:rFonts w:ascii="Arial" w:hAnsi="Arial" w:cs="Arial"/>
          <w:sz w:val="20"/>
          <w:szCs w:val="20"/>
        </w:rPr>
      </w:pPr>
    </w:p>
    <w:p w14:paraId="36D04A41" w14:textId="2AD338FD" w:rsidR="001B0297" w:rsidRPr="009E0DEC" w:rsidRDefault="001B0297" w:rsidP="001B0297">
      <w:pPr>
        <w:pStyle w:val="ListParagraph"/>
        <w:numPr>
          <w:ilvl w:val="0"/>
          <w:numId w:val="30"/>
        </w:numPr>
        <w:spacing w:after="0" w:line="240" w:lineRule="auto"/>
        <w:ind w:left="360"/>
        <w:contextualSpacing w:val="0"/>
        <w:rPr>
          <w:rFonts w:ascii="Arial" w:hAnsi="Arial" w:cs="Arial"/>
          <w:sz w:val="20"/>
          <w:szCs w:val="20"/>
        </w:rPr>
      </w:pPr>
      <w:r w:rsidRPr="009E0DEC">
        <w:rPr>
          <w:rFonts w:ascii="Arial" w:hAnsi="Arial" w:cs="Arial"/>
          <w:sz w:val="20"/>
          <w:szCs w:val="20"/>
        </w:rPr>
        <w:t>How does your group support the community in recovery through building social connectedness and wellbeing, or directly providing recovery support?</w:t>
      </w:r>
    </w:p>
    <w:p w14:paraId="70D1AC6A" w14:textId="77777777" w:rsidR="001B0297" w:rsidRPr="009E0DEC" w:rsidRDefault="001B0297" w:rsidP="001B0297">
      <w:pPr>
        <w:spacing w:after="0" w:line="240" w:lineRule="auto"/>
        <w:ind w:left="-360"/>
        <w:rPr>
          <w:rFonts w:ascii="Arial" w:hAnsi="Arial" w:cs="Arial"/>
          <w:sz w:val="20"/>
          <w:szCs w:val="20"/>
        </w:rPr>
      </w:pPr>
    </w:p>
    <w:p w14:paraId="742BD10C" w14:textId="421C8F63" w:rsidR="001B0297" w:rsidRPr="009E0DEC" w:rsidRDefault="001B0297" w:rsidP="001B0297">
      <w:pPr>
        <w:pStyle w:val="ListParagraph"/>
        <w:numPr>
          <w:ilvl w:val="0"/>
          <w:numId w:val="30"/>
        </w:numPr>
        <w:spacing w:after="0" w:line="240" w:lineRule="auto"/>
        <w:ind w:left="360"/>
        <w:contextualSpacing w:val="0"/>
        <w:rPr>
          <w:rFonts w:ascii="Arial" w:hAnsi="Arial" w:cs="Arial"/>
          <w:sz w:val="20"/>
          <w:szCs w:val="20"/>
        </w:rPr>
      </w:pPr>
      <w:r w:rsidRPr="009E0DEC">
        <w:rPr>
          <w:rFonts w:ascii="Arial" w:hAnsi="Arial" w:cs="Arial"/>
          <w:sz w:val="20"/>
          <w:szCs w:val="20"/>
        </w:rPr>
        <w:t xml:space="preserve">What are the aims of your group, through participating in the GROW program? </w:t>
      </w:r>
    </w:p>
    <w:p w14:paraId="7E192976" w14:textId="5C55C690" w:rsidR="001B0297" w:rsidRPr="009E0DEC" w:rsidRDefault="001B0297" w:rsidP="001B0297">
      <w:pPr>
        <w:pStyle w:val="ListParagraph"/>
        <w:spacing w:after="0" w:line="240" w:lineRule="auto"/>
        <w:ind w:left="360"/>
        <w:contextualSpacing w:val="0"/>
        <w:rPr>
          <w:rFonts w:ascii="Arial" w:hAnsi="Arial" w:cs="Arial"/>
          <w:sz w:val="20"/>
          <w:szCs w:val="20"/>
        </w:rPr>
      </w:pPr>
    </w:p>
    <w:p w14:paraId="7AFD0EE2" w14:textId="31320216" w:rsidR="001B0297" w:rsidRPr="009E0DEC" w:rsidRDefault="001B0297" w:rsidP="001B0297">
      <w:pPr>
        <w:pStyle w:val="NoSpacing"/>
        <w:rPr>
          <w:rFonts w:ascii="Arial" w:eastAsia="Calibri" w:hAnsi="Arial" w:cs="Arial"/>
          <w:sz w:val="20"/>
          <w:szCs w:val="20"/>
        </w:rPr>
      </w:pPr>
    </w:p>
    <w:p w14:paraId="4DA90941" w14:textId="1BD8E22F" w:rsidR="009E0DEC" w:rsidRPr="00D8251B" w:rsidRDefault="009E0DEC" w:rsidP="00D8251B">
      <w:pPr>
        <w:spacing w:after="0" w:line="240" w:lineRule="auto"/>
        <w:rPr>
          <w:rFonts w:ascii="Arial" w:hAnsi="Arial" w:cs="Arial"/>
          <w:sz w:val="20"/>
          <w:szCs w:val="20"/>
        </w:rPr>
      </w:pPr>
      <w:r w:rsidRPr="00D8251B">
        <w:rPr>
          <w:rFonts w:ascii="Arial" w:hAnsi="Arial" w:cs="Arial"/>
          <w:sz w:val="18"/>
          <w:szCs w:val="18"/>
        </w:rPr>
        <w:br/>
      </w:r>
    </w:p>
    <w:p w14:paraId="251538A2" w14:textId="55678CEC" w:rsidR="00D8251B" w:rsidRDefault="009E0DEC" w:rsidP="009E0DEC">
      <w:pPr>
        <w:spacing w:after="0" w:line="240" w:lineRule="auto"/>
        <w:jc w:val="center"/>
        <w:rPr>
          <w:rFonts w:ascii="Arial" w:eastAsia="Arial" w:hAnsi="Arial" w:cs="Arial"/>
          <w:bCs/>
          <w:color w:val="0964A8" w:themeColor="accent1"/>
          <w:sz w:val="20"/>
          <w:lang w:eastAsia="en-AU"/>
        </w:rPr>
      </w:pPr>
      <w:r w:rsidRPr="009E0DEC">
        <w:rPr>
          <w:rFonts w:ascii="Arial" w:eastAsia="Arial" w:hAnsi="Arial" w:cs="Arial"/>
          <w:b/>
          <w:color w:val="00A5B5" w:themeColor="accent2"/>
          <w:sz w:val="20"/>
          <w:lang w:eastAsia="en-AU"/>
        </w:rPr>
        <w:t>Please submit the EOI form to</w:t>
      </w:r>
      <w:r w:rsidRPr="009E0DEC">
        <w:rPr>
          <w:rFonts w:ascii="Arial" w:eastAsia="Arial" w:hAnsi="Arial" w:cs="Arial"/>
          <w:bCs/>
          <w:color w:val="00A5B5" w:themeColor="accent2"/>
          <w:sz w:val="20"/>
          <w:lang w:eastAsia="en-AU"/>
        </w:rPr>
        <w:t xml:space="preserve"> </w:t>
      </w:r>
      <w:hyperlink r:id="rId13" w:history="1">
        <w:r w:rsidRPr="009E0DEC">
          <w:rPr>
            <w:rStyle w:val="Hyperlink"/>
            <w:rFonts w:ascii="Arial" w:eastAsia="Arial" w:hAnsi="Arial" w:cs="Arial"/>
            <w:bCs/>
            <w:sz w:val="20"/>
            <w:lang w:eastAsia="en-AU"/>
          </w:rPr>
          <w:t>data@avclp.org.au</w:t>
        </w:r>
      </w:hyperlink>
      <w:r w:rsidRPr="009E0DEC">
        <w:rPr>
          <w:rFonts w:ascii="Arial" w:eastAsia="Arial" w:hAnsi="Arial" w:cs="Arial"/>
          <w:bCs/>
          <w:color w:val="0964A8" w:themeColor="accent1"/>
          <w:sz w:val="20"/>
          <w:lang w:eastAsia="en-AU"/>
        </w:rPr>
        <w:t xml:space="preserve"> </w:t>
      </w:r>
    </w:p>
    <w:p w14:paraId="02E83D11" w14:textId="489C0915" w:rsidR="009657E6" w:rsidRPr="009E0DEC" w:rsidRDefault="009657E6" w:rsidP="009E0DEC">
      <w:pPr>
        <w:spacing w:after="0" w:line="240" w:lineRule="auto"/>
        <w:jc w:val="center"/>
        <w:rPr>
          <w:rFonts w:ascii="Arial" w:hAnsi="Arial" w:cs="Arial"/>
          <w:bCs/>
          <w:sz w:val="20"/>
          <w:szCs w:val="20"/>
        </w:rPr>
      </w:pPr>
      <w:r w:rsidRPr="009E0DEC">
        <w:rPr>
          <w:rFonts w:ascii="Arial" w:hAnsi="Arial" w:cs="Arial"/>
          <w:bCs/>
          <w:sz w:val="20"/>
          <w:szCs w:val="20"/>
        </w:rPr>
        <w:br/>
      </w:r>
      <w:r w:rsidRPr="009E0DEC">
        <w:rPr>
          <w:bCs/>
          <w:noProof/>
        </w:rPr>
        <w:drawing>
          <wp:anchor distT="0" distB="0" distL="114300" distR="114300" simplePos="0" relativeHeight="251655168" behindDoc="0" locked="0" layoutInCell="1" allowOverlap="1" wp14:anchorId="1EA2F247" wp14:editId="30626195">
            <wp:simplePos x="0" y="0"/>
            <wp:positionH relativeFrom="margin">
              <wp:posOffset>457200</wp:posOffset>
            </wp:positionH>
            <wp:positionV relativeFrom="paragraph">
              <wp:posOffset>10223500</wp:posOffset>
            </wp:positionV>
            <wp:extent cx="1428750" cy="362585"/>
            <wp:effectExtent l="0" t="0" r="0" b="0"/>
            <wp:wrapNone/>
            <wp:docPr id="15" name="Picture 15"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icon&#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28750" cy="362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0DEC">
        <w:rPr>
          <w:bCs/>
          <w:noProof/>
        </w:rPr>
        <w:drawing>
          <wp:anchor distT="0" distB="0" distL="114300" distR="114300" simplePos="0" relativeHeight="251657216" behindDoc="0" locked="0" layoutInCell="1" allowOverlap="1" wp14:anchorId="6C355AAB" wp14:editId="27D80DB0">
            <wp:simplePos x="0" y="0"/>
            <wp:positionH relativeFrom="margin">
              <wp:posOffset>457200</wp:posOffset>
            </wp:positionH>
            <wp:positionV relativeFrom="paragraph">
              <wp:posOffset>10223500</wp:posOffset>
            </wp:positionV>
            <wp:extent cx="1428750" cy="362585"/>
            <wp:effectExtent l="0" t="0" r="0" b="0"/>
            <wp:wrapNone/>
            <wp:docPr id="14" name="Picture 1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icon&#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28750" cy="362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0DEC">
        <w:rPr>
          <w:bCs/>
          <w:noProof/>
        </w:rPr>
        <w:drawing>
          <wp:anchor distT="0" distB="0" distL="114300" distR="114300" simplePos="0" relativeHeight="251659264" behindDoc="0" locked="0" layoutInCell="1" allowOverlap="1" wp14:anchorId="55E450E6" wp14:editId="696A4610">
            <wp:simplePos x="0" y="0"/>
            <wp:positionH relativeFrom="margin">
              <wp:posOffset>457200</wp:posOffset>
            </wp:positionH>
            <wp:positionV relativeFrom="paragraph">
              <wp:posOffset>10223500</wp:posOffset>
            </wp:positionV>
            <wp:extent cx="1428750" cy="362585"/>
            <wp:effectExtent l="0" t="0" r="0" b="0"/>
            <wp:wrapNone/>
            <wp:docPr id="13" name="Picture 1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icon&#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28750" cy="362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0DEC">
        <w:rPr>
          <w:bCs/>
          <w:noProof/>
        </w:rPr>
        <w:drawing>
          <wp:anchor distT="0" distB="0" distL="114300" distR="114300" simplePos="0" relativeHeight="251661312" behindDoc="0" locked="0" layoutInCell="1" allowOverlap="1" wp14:anchorId="33006E48" wp14:editId="6F9EFBEF">
            <wp:simplePos x="0" y="0"/>
            <wp:positionH relativeFrom="margin">
              <wp:posOffset>457200</wp:posOffset>
            </wp:positionH>
            <wp:positionV relativeFrom="paragraph">
              <wp:posOffset>10223500</wp:posOffset>
            </wp:positionV>
            <wp:extent cx="1428750" cy="362585"/>
            <wp:effectExtent l="0" t="0" r="0" b="0"/>
            <wp:wrapNone/>
            <wp:docPr id="12" name="Picture 1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icon&#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28750" cy="362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23EB4C" w14:textId="73CF9D42" w:rsidR="009E0DEC" w:rsidRPr="009E0DEC" w:rsidRDefault="009E0DEC" w:rsidP="009E0DEC">
      <w:pPr>
        <w:spacing w:after="0"/>
        <w:rPr>
          <w:rFonts w:ascii="Arial" w:hAnsi="Arial" w:cs="Arial"/>
          <w:b/>
          <w:bCs/>
          <w:sz w:val="18"/>
          <w:szCs w:val="18"/>
        </w:rPr>
      </w:pPr>
      <w:r w:rsidRPr="009E0DEC">
        <w:rPr>
          <w:rFonts w:ascii="Arial" w:hAnsi="Arial" w:cs="Arial"/>
          <w:b/>
          <w:bCs/>
          <w:sz w:val="18"/>
          <w:szCs w:val="18"/>
        </w:rPr>
        <w:t xml:space="preserve">Please read before </w:t>
      </w:r>
      <w:r>
        <w:rPr>
          <w:rFonts w:ascii="Arial" w:hAnsi="Arial" w:cs="Arial"/>
          <w:b/>
          <w:bCs/>
          <w:sz w:val="18"/>
          <w:szCs w:val="18"/>
        </w:rPr>
        <w:t>submitting the</w:t>
      </w:r>
      <w:r w:rsidRPr="009E0DEC">
        <w:rPr>
          <w:rFonts w:ascii="Arial" w:hAnsi="Arial" w:cs="Arial"/>
          <w:b/>
          <w:bCs/>
          <w:sz w:val="18"/>
          <w:szCs w:val="18"/>
        </w:rPr>
        <w:t xml:space="preserve"> EOI:</w:t>
      </w:r>
    </w:p>
    <w:p w14:paraId="0B4184B0" w14:textId="4E119F8F" w:rsidR="009E0DEC" w:rsidRPr="009E0DEC" w:rsidRDefault="009E0DEC" w:rsidP="009E0DEC">
      <w:pPr>
        <w:pStyle w:val="ListParagraph"/>
        <w:numPr>
          <w:ilvl w:val="0"/>
          <w:numId w:val="33"/>
        </w:numPr>
        <w:spacing w:after="160" w:line="259" w:lineRule="auto"/>
        <w:rPr>
          <w:rFonts w:ascii="Arial" w:hAnsi="Arial" w:cs="Arial"/>
          <w:sz w:val="18"/>
          <w:szCs w:val="18"/>
        </w:rPr>
      </w:pPr>
      <w:r w:rsidRPr="009E0DEC">
        <w:rPr>
          <w:rFonts w:ascii="Arial" w:hAnsi="Arial" w:cs="Arial"/>
          <w:sz w:val="18"/>
          <w:szCs w:val="18"/>
        </w:rPr>
        <w:t xml:space="preserve">“Supporting the community in recovery” can look like many different things, community groups operate across a range of different focal points, enabling individuals to reconnect, build social networks and undertake important community and capacity building work. This does not mean your group needs to be providing a service or support of a “front line” or “emergency service nature.” If you are unsure if your group supports your community in recovery, please </w:t>
      </w:r>
      <w:r>
        <w:rPr>
          <w:rFonts w:ascii="Arial" w:hAnsi="Arial" w:cs="Arial"/>
          <w:sz w:val="18"/>
          <w:szCs w:val="18"/>
        </w:rPr>
        <w:t xml:space="preserve">contact </w:t>
      </w:r>
      <w:r w:rsidRPr="009E0DEC">
        <w:rPr>
          <w:rFonts w:ascii="Arial" w:hAnsi="Arial" w:cs="Arial"/>
          <w:sz w:val="18"/>
          <w:szCs w:val="18"/>
        </w:rPr>
        <w:t>AVCL Executive Officer</w:t>
      </w:r>
      <w:r w:rsidR="00D8251B">
        <w:rPr>
          <w:rFonts w:ascii="Arial" w:hAnsi="Arial" w:cs="Arial"/>
          <w:sz w:val="18"/>
          <w:szCs w:val="18"/>
        </w:rPr>
        <w:t xml:space="preserve"> </w:t>
      </w:r>
      <w:r w:rsidRPr="009E0DEC">
        <w:rPr>
          <w:rFonts w:ascii="Arial" w:hAnsi="Arial" w:cs="Arial"/>
          <w:sz w:val="18"/>
          <w:szCs w:val="18"/>
        </w:rPr>
        <w:t xml:space="preserve">to discuss - </w:t>
      </w:r>
      <w:r w:rsidR="00D8251B">
        <w:rPr>
          <w:rFonts w:ascii="Arial" w:hAnsi="Arial" w:cs="Arial"/>
          <w:sz w:val="18"/>
          <w:szCs w:val="18"/>
        </w:rPr>
        <w:t xml:space="preserve"> </w:t>
      </w:r>
      <w:hyperlink r:id="rId15" w:history="1">
        <w:r w:rsidRPr="009E0DEC">
          <w:rPr>
            <w:rStyle w:val="Hyperlink"/>
            <w:rFonts w:ascii="Arial" w:hAnsi="Arial" w:cs="Arial"/>
            <w:sz w:val="18"/>
            <w:szCs w:val="18"/>
          </w:rPr>
          <w:t>eo@avclp.org.au</w:t>
        </w:r>
      </w:hyperlink>
    </w:p>
    <w:p w14:paraId="6B8C0D8E" w14:textId="66E3B325" w:rsidR="009E0DEC" w:rsidRPr="009E0DEC" w:rsidRDefault="009E0DEC" w:rsidP="009E0DEC">
      <w:pPr>
        <w:pStyle w:val="ListParagraph"/>
        <w:numPr>
          <w:ilvl w:val="0"/>
          <w:numId w:val="33"/>
        </w:numPr>
        <w:spacing w:after="160" w:line="259" w:lineRule="auto"/>
        <w:rPr>
          <w:rFonts w:ascii="Arial" w:hAnsi="Arial" w:cs="Arial"/>
          <w:sz w:val="18"/>
          <w:szCs w:val="18"/>
        </w:rPr>
      </w:pPr>
      <w:r w:rsidRPr="009E0DEC">
        <w:rPr>
          <w:rFonts w:ascii="Arial" w:hAnsi="Arial" w:cs="Arial"/>
          <w:sz w:val="18"/>
          <w:szCs w:val="18"/>
        </w:rPr>
        <w:t xml:space="preserve">Your group will work with the GROW Resource Officer on a 1:1 basis, </w:t>
      </w:r>
      <w:r w:rsidR="00D52036">
        <w:rPr>
          <w:rFonts w:ascii="Arial" w:hAnsi="Arial" w:cs="Arial"/>
          <w:sz w:val="18"/>
          <w:szCs w:val="18"/>
        </w:rPr>
        <w:t xml:space="preserve">up to a total of </w:t>
      </w:r>
      <w:r w:rsidRPr="009E0DEC">
        <w:rPr>
          <w:rFonts w:ascii="Arial" w:hAnsi="Arial" w:cs="Arial"/>
          <w:sz w:val="18"/>
          <w:szCs w:val="18"/>
        </w:rPr>
        <w:t>6 hours over the 6-month program period. The number of sessions / duration of sessions will be tailored to each group</w:t>
      </w:r>
      <w:r w:rsidR="00D52036">
        <w:rPr>
          <w:rFonts w:ascii="Arial" w:hAnsi="Arial" w:cs="Arial"/>
          <w:sz w:val="18"/>
          <w:szCs w:val="18"/>
        </w:rPr>
        <w:t xml:space="preserve">, and can be carried out during normal/regular group meetings. </w:t>
      </w:r>
      <w:r w:rsidRPr="009E0DEC">
        <w:rPr>
          <w:rFonts w:ascii="Arial" w:hAnsi="Arial" w:cs="Arial"/>
          <w:sz w:val="18"/>
          <w:szCs w:val="18"/>
        </w:rPr>
        <w:t xml:space="preserve">In applying for this program, please consider if the group has the resource/time capacity to support these sessions. </w:t>
      </w:r>
    </w:p>
    <w:p w14:paraId="15E98001" w14:textId="77777777" w:rsidR="009E0DEC" w:rsidRDefault="009E0DEC" w:rsidP="009E0DEC">
      <w:pPr>
        <w:pStyle w:val="ListParagraph"/>
        <w:numPr>
          <w:ilvl w:val="0"/>
          <w:numId w:val="33"/>
        </w:numPr>
        <w:spacing w:after="160" w:line="259" w:lineRule="auto"/>
        <w:rPr>
          <w:rFonts w:ascii="Arial" w:hAnsi="Arial" w:cs="Arial"/>
          <w:sz w:val="18"/>
          <w:szCs w:val="18"/>
        </w:rPr>
      </w:pPr>
      <w:r w:rsidRPr="009E0DEC">
        <w:rPr>
          <w:rFonts w:ascii="Arial" w:hAnsi="Arial" w:cs="Arial"/>
          <w:sz w:val="18"/>
          <w:szCs w:val="18"/>
        </w:rPr>
        <w:t>Five online sessions will be delivered as a part of the program, the group must be able to commit at least one member to participate in each session.</w:t>
      </w:r>
    </w:p>
    <w:p w14:paraId="34A588A1" w14:textId="15231967" w:rsidR="009E0DEC" w:rsidRPr="009E0DEC" w:rsidRDefault="009E0DEC" w:rsidP="009E0DEC">
      <w:pPr>
        <w:pStyle w:val="ListParagraph"/>
        <w:numPr>
          <w:ilvl w:val="0"/>
          <w:numId w:val="33"/>
        </w:numPr>
        <w:spacing w:after="160" w:line="259" w:lineRule="auto"/>
        <w:rPr>
          <w:rFonts w:ascii="Arial" w:hAnsi="Arial" w:cs="Arial"/>
          <w:sz w:val="18"/>
          <w:szCs w:val="18"/>
        </w:rPr>
      </w:pPr>
      <w:r w:rsidRPr="009E0DEC">
        <w:rPr>
          <w:rFonts w:ascii="Arial" w:eastAsia="Times New Roman" w:hAnsi="Arial" w:cs="Arial"/>
          <w:sz w:val="18"/>
          <w:szCs w:val="18"/>
          <w:lang w:val="en-GB"/>
        </w:rPr>
        <w:t>The group must be able to complete a pre and post-program survey, as this enables us to evaluate the impact and success of the program</w:t>
      </w:r>
      <w:r w:rsidR="00D8251B">
        <w:rPr>
          <w:rFonts w:ascii="Arial" w:eastAsia="Times New Roman" w:hAnsi="Arial" w:cs="Arial"/>
          <w:sz w:val="18"/>
          <w:szCs w:val="18"/>
          <w:lang w:val="en-GB"/>
        </w:rPr>
        <w:t>.</w:t>
      </w:r>
    </w:p>
    <w:p w14:paraId="43C23527" w14:textId="4FB7297A" w:rsidR="000B1DB5" w:rsidRPr="009E0DEC" w:rsidRDefault="009E0DEC" w:rsidP="009E0DEC">
      <w:pPr>
        <w:pStyle w:val="NoSpacing"/>
        <w:jc w:val="center"/>
        <w:rPr>
          <w:rFonts w:ascii="Franklin Gothic Book" w:hAnsi="Franklin Gothic Book"/>
          <w:b/>
          <w:bCs/>
          <w:color w:val="00A5B5" w:themeColor="accent2"/>
          <w:sz w:val="24"/>
          <w:szCs w:val="24"/>
        </w:rPr>
      </w:pPr>
      <w:r>
        <w:rPr>
          <w:noProof/>
        </w:rPr>
        <w:drawing>
          <wp:anchor distT="0" distB="0" distL="114300" distR="114300" simplePos="0" relativeHeight="251664384" behindDoc="0" locked="0" layoutInCell="1" allowOverlap="1" wp14:anchorId="46915929" wp14:editId="3D26659F">
            <wp:simplePos x="0" y="0"/>
            <wp:positionH relativeFrom="column">
              <wp:posOffset>752838</wp:posOffset>
            </wp:positionH>
            <wp:positionV relativeFrom="paragraph">
              <wp:posOffset>1015183</wp:posOffset>
            </wp:positionV>
            <wp:extent cx="1777288" cy="446314"/>
            <wp:effectExtent l="0" t="0" r="0" b="0"/>
            <wp:wrapNone/>
            <wp:docPr id="20" name="Picture 20"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icture containing chart&#10;&#10;Description automatically generated"/>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1" b="-12903"/>
                    <a:stretch/>
                  </pic:blipFill>
                  <pic:spPr bwMode="auto">
                    <a:xfrm>
                      <a:off x="0" y="0"/>
                      <a:ext cx="1777288" cy="44631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6D258ED0" wp14:editId="46CA9B83">
            <wp:simplePos x="0" y="0"/>
            <wp:positionH relativeFrom="margin">
              <wp:posOffset>2732405</wp:posOffset>
            </wp:positionH>
            <wp:positionV relativeFrom="paragraph">
              <wp:posOffset>999218</wp:posOffset>
            </wp:positionV>
            <wp:extent cx="2167221" cy="424542"/>
            <wp:effectExtent l="0" t="0" r="508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67221" cy="42454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7A6FEECE" wp14:editId="6EAD5D8F">
            <wp:simplePos x="0" y="0"/>
            <wp:positionH relativeFrom="column">
              <wp:posOffset>3003550</wp:posOffset>
            </wp:positionH>
            <wp:positionV relativeFrom="paragraph">
              <wp:posOffset>244838</wp:posOffset>
            </wp:positionV>
            <wp:extent cx="1393372" cy="76728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93372" cy="76728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5901FA93" wp14:editId="034C42AB">
            <wp:simplePos x="0" y="0"/>
            <wp:positionH relativeFrom="margin">
              <wp:posOffset>1207860</wp:posOffset>
            </wp:positionH>
            <wp:positionV relativeFrom="paragraph">
              <wp:posOffset>368209</wp:posOffset>
            </wp:positionV>
            <wp:extent cx="1271209" cy="500539"/>
            <wp:effectExtent l="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71209" cy="500539"/>
                    </a:xfrm>
                    <a:prstGeom prst="rect">
                      <a:avLst/>
                    </a:prstGeom>
                    <a:noFill/>
                    <a:ln>
                      <a:noFill/>
                    </a:ln>
                  </pic:spPr>
                </pic:pic>
              </a:graphicData>
            </a:graphic>
            <wp14:sizeRelH relativeFrom="page">
              <wp14:pctWidth>0</wp14:pctWidth>
            </wp14:sizeRelH>
            <wp14:sizeRelV relativeFrom="page">
              <wp14:pctHeight>0</wp14:pctHeight>
            </wp14:sizeRelV>
          </wp:anchor>
        </w:drawing>
      </w:r>
      <w:r w:rsidR="009657E6" w:rsidRPr="003954F5">
        <w:rPr>
          <w:rFonts w:ascii="Franklin Gothic Book" w:hAnsi="Franklin Gothic Book"/>
          <w:b/>
          <w:bCs/>
          <w:color w:val="00A5B5" w:themeColor="accent2"/>
          <w:sz w:val="24"/>
          <w:szCs w:val="24"/>
        </w:rPr>
        <w:t>Proudly supported by:</w:t>
      </w:r>
      <w:r w:rsidR="000D14AF" w:rsidRPr="000D14AF">
        <w:rPr>
          <w:noProof/>
        </w:rPr>
        <w:t xml:space="preserve"> </w:t>
      </w:r>
      <w:r w:rsidR="00B734F4">
        <w:rPr>
          <w:noProof/>
        </w:rPr>
        <w:br/>
      </w:r>
      <w:r w:rsidR="00B734F4">
        <w:rPr>
          <w:noProof/>
        </w:rPr>
        <w:br/>
      </w:r>
      <w:r w:rsidR="00995D19" w:rsidRPr="00995D19">
        <w:t xml:space="preserve"> </w:t>
      </w:r>
      <w:r w:rsidR="00995D19">
        <w:t xml:space="preserve">        </w:t>
      </w:r>
    </w:p>
    <w:sectPr w:rsidR="000B1DB5" w:rsidRPr="009E0DEC" w:rsidSect="00FA3268">
      <w:type w:val="continuous"/>
      <w:pgSz w:w="11906" w:h="16838"/>
      <w:pgMar w:top="381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356C4" w14:textId="77777777" w:rsidR="00FA3268" w:rsidRDefault="00FA3268" w:rsidP="00B926C5">
      <w:r>
        <w:separator/>
      </w:r>
    </w:p>
  </w:endnote>
  <w:endnote w:type="continuationSeparator" w:id="0">
    <w:p w14:paraId="3DD22497" w14:textId="77777777" w:rsidR="00FA3268" w:rsidRDefault="00FA3268" w:rsidP="00B92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645A0" w14:textId="77777777" w:rsidR="003420A6" w:rsidRDefault="003420A6">
    <w:pPr>
      <w:pStyle w:val="Footer"/>
    </w:pPr>
    <w:r w:rsidRPr="00920116">
      <w:rPr>
        <w:noProof/>
      </w:rPr>
      <w:drawing>
        <wp:anchor distT="0" distB="0" distL="114300" distR="114300" simplePos="0" relativeHeight="251665408" behindDoc="1" locked="0" layoutInCell="1" allowOverlap="1" wp14:anchorId="66B97028" wp14:editId="73108B11">
          <wp:simplePos x="0" y="0"/>
          <wp:positionH relativeFrom="column">
            <wp:posOffset>-911372</wp:posOffset>
          </wp:positionH>
          <wp:positionV relativeFrom="paragraph">
            <wp:posOffset>-452120</wp:posOffset>
          </wp:positionV>
          <wp:extent cx="7560310" cy="1054100"/>
          <wp:effectExtent l="0" t="0" r="2540" b="0"/>
          <wp:wrapNone/>
          <wp:docPr id="1541237900" name="Picture 1541237900" descr=":AVCLP letter head 2020_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VCLP letter head 2020_footer.png"/>
                  <pic:cNvPicPr>
                    <a:picLocks noChangeAspect="1" noChangeArrowheads="1"/>
                  </pic:cNvPicPr>
                </pic:nvPicPr>
                <pic:blipFill>
                  <a:blip r:embed="rId1"/>
                  <a:srcRect/>
                  <a:stretch>
                    <a:fillRect/>
                  </a:stretch>
                </pic:blipFill>
                <pic:spPr bwMode="auto">
                  <a:xfrm>
                    <a:off x="0" y="0"/>
                    <a:ext cx="7560310" cy="10541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38CC8" w14:textId="77777777" w:rsidR="00FA3268" w:rsidRDefault="00FA3268" w:rsidP="00B926C5">
      <w:r>
        <w:separator/>
      </w:r>
    </w:p>
  </w:footnote>
  <w:footnote w:type="continuationSeparator" w:id="0">
    <w:p w14:paraId="6DC67125" w14:textId="77777777" w:rsidR="00FA3268" w:rsidRDefault="00FA3268" w:rsidP="00B926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C9887" w14:textId="77777777" w:rsidR="00B926C5" w:rsidRDefault="006532D0">
    <w:pPr>
      <w:pStyle w:val="Header"/>
    </w:pPr>
    <w:r>
      <w:rPr>
        <w:noProof/>
        <w:lang w:val="en-US"/>
      </w:rPr>
      <mc:AlternateContent>
        <mc:Choice Requires="wps">
          <w:drawing>
            <wp:anchor distT="0" distB="0" distL="114300" distR="114300" simplePos="0" relativeHeight="251666432" behindDoc="0" locked="0" layoutInCell="1" allowOverlap="1" wp14:anchorId="590E2F0F" wp14:editId="103033C9">
              <wp:simplePos x="0" y="0"/>
              <wp:positionH relativeFrom="column">
                <wp:posOffset>-60960</wp:posOffset>
              </wp:positionH>
              <wp:positionV relativeFrom="paragraph">
                <wp:posOffset>1165860</wp:posOffset>
              </wp:positionV>
              <wp:extent cx="2628900" cy="769620"/>
              <wp:effectExtent l="0" t="0" r="0" b="0"/>
              <wp:wrapNone/>
              <wp:docPr id="6" name="Text Box 6"/>
              <wp:cNvGraphicFramePr/>
              <a:graphic xmlns:a="http://schemas.openxmlformats.org/drawingml/2006/main">
                <a:graphicData uri="http://schemas.microsoft.com/office/word/2010/wordprocessingShape">
                  <wps:wsp>
                    <wps:cNvSpPr txBox="1"/>
                    <wps:spPr>
                      <a:xfrm>
                        <a:off x="0" y="0"/>
                        <a:ext cx="2628900" cy="769620"/>
                      </a:xfrm>
                      <a:prstGeom prst="rect">
                        <a:avLst/>
                      </a:prstGeom>
                      <a:solidFill>
                        <a:schemeClr val="lt1"/>
                      </a:solidFill>
                      <a:ln w="6350">
                        <a:noFill/>
                      </a:ln>
                    </wps:spPr>
                    <wps:txbx>
                      <w:txbxContent>
                        <w:p w14:paraId="5CB3F187" w14:textId="77777777" w:rsidR="007D1EAB" w:rsidRPr="006532D0" w:rsidRDefault="007D1EAB" w:rsidP="009657E6">
                          <w:pPr>
                            <w:autoSpaceDE w:val="0"/>
                            <w:autoSpaceDN w:val="0"/>
                            <w:adjustRightInd w:val="0"/>
                            <w:spacing w:after="0" w:line="240" w:lineRule="auto"/>
                            <w:rPr>
                              <w:rFonts w:ascii="Franklin Gothic Book" w:hAnsi="Franklin Gothic Book" w:cs="Franklin Gothic Book"/>
                              <w:color w:val="1F3864"/>
                            </w:rPr>
                          </w:pPr>
                          <w:r>
                            <w:rPr>
                              <w:rFonts w:ascii="Franklin Gothic Book" w:hAnsi="Franklin Gothic Book" w:cs="Franklin Gothic Book"/>
                              <w:color w:val="1F3864"/>
                            </w:rPr>
                            <w:t xml:space="preserve">8-10 Tone Road, </w:t>
                          </w:r>
                          <w:r w:rsidRPr="006532D0">
                            <w:rPr>
                              <w:rFonts w:ascii="Franklin Gothic Book" w:hAnsi="Franklin Gothic Book" w:cs="Franklin Gothic Book"/>
                              <w:color w:val="1F3864"/>
                            </w:rPr>
                            <w:t>Wangaratta VIC 3677</w:t>
                          </w:r>
                        </w:p>
                        <w:p w14:paraId="7E45A6AD" w14:textId="77777777" w:rsidR="007D1EAB" w:rsidRPr="006532D0" w:rsidRDefault="007D1EAB" w:rsidP="009657E6">
                          <w:pPr>
                            <w:autoSpaceDE w:val="0"/>
                            <w:autoSpaceDN w:val="0"/>
                            <w:adjustRightInd w:val="0"/>
                            <w:spacing w:after="0" w:line="240" w:lineRule="auto"/>
                            <w:rPr>
                              <w:rFonts w:ascii="Franklin Gothic Book" w:hAnsi="Franklin Gothic Book" w:cs="Franklin Gothic Book"/>
                              <w:color w:val="1F3864"/>
                            </w:rPr>
                          </w:pPr>
                          <w:r w:rsidRPr="006532D0">
                            <w:rPr>
                              <w:rFonts w:ascii="Franklin Gothic Book" w:hAnsi="Franklin Gothic Book" w:cs="Franklin Gothic Book"/>
                              <w:color w:val="1F3864"/>
                            </w:rPr>
                            <w:t>PO Box 937, Wangaratta VIC 3676</w:t>
                          </w:r>
                        </w:p>
                        <w:p w14:paraId="5118247F" w14:textId="77777777" w:rsidR="007D1EAB" w:rsidRPr="006532D0" w:rsidRDefault="007D1EAB" w:rsidP="009657E6">
                          <w:pPr>
                            <w:autoSpaceDE w:val="0"/>
                            <w:autoSpaceDN w:val="0"/>
                            <w:adjustRightInd w:val="0"/>
                            <w:spacing w:after="0" w:line="240" w:lineRule="auto"/>
                            <w:rPr>
                              <w:rFonts w:ascii="Franklin Gothic Book" w:hAnsi="Franklin Gothic Book" w:cs="Franklin Gothic Book"/>
                              <w:color w:val="1F3864"/>
                            </w:rPr>
                          </w:pPr>
                          <w:r w:rsidRPr="006532D0">
                            <w:rPr>
                              <w:rFonts w:ascii="Franklin Gothic Book" w:hAnsi="Franklin Gothic Book" w:cs="Franklin Gothic Book"/>
                              <w:color w:val="1F3864"/>
                            </w:rPr>
                            <w:t xml:space="preserve">M: 0417 348 547 E: </w:t>
                          </w:r>
                          <w:hyperlink r:id="rId1" w:history="1">
                            <w:r w:rsidRPr="006532D0">
                              <w:rPr>
                                <w:rStyle w:val="Hyperlink"/>
                                <w:rFonts w:ascii="Franklin Gothic Book" w:hAnsi="Franklin Gothic Book" w:cs="Franklin Gothic Book"/>
                              </w:rPr>
                              <w:t>eo@avclp.org.au</w:t>
                            </w:r>
                          </w:hyperlink>
                        </w:p>
                        <w:p w14:paraId="263CFA79" w14:textId="77777777" w:rsidR="006532D0" w:rsidRPr="006532D0" w:rsidRDefault="006532D0" w:rsidP="006532D0">
                          <w:pPr>
                            <w:autoSpaceDE w:val="0"/>
                            <w:autoSpaceDN w:val="0"/>
                            <w:adjustRightInd w:val="0"/>
                            <w:rPr>
                              <w:rFonts w:ascii="Franklin Gothic Book" w:hAnsi="Franklin Gothic Book" w:cs="Franklin Gothic Book"/>
                              <w:color w:val="1F38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type w14:anchorId="590E2F0F" id="_x0000_t202" coordsize="21600,21600" o:spt="202" path="m,l,21600r21600,l21600,xe">
              <v:stroke joinstyle="miter"/>
              <v:path gradientshapeok="t" o:connecttype="rect"/>
            </v:shapetype>
            <v:shape id="Text Box 6" o:spid="_x0000_s1026" type="#_x0000_t202" style="position:absolute;margin-left:-4.8pt;margin-top:91.8pt;width:207pt;height:60.6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" fillcolor="white [3201]" stroked="f" strokeweight=".5pt">
              <v:textbox>
                <w:txbxContent>
                  <w:p w14:paraId="5CB3F187" w14:textId="77777777" w:rsidR="007D1EAB" w:rsidRPr="006532D0" w:rsidRDefault="007D1EAB" w:rsidP="009657E6">
                    <w:pPr>
                      <w:autoSpaceDE w:val="0"/>
                      <w:autoSpaceDN w:val="0"/>
                      <w:adjustRightInd w:val="0"/>
                      <w:spacing w:after="0" w:line="240" w:lineRule="auto"/>
                      <w:rPr>
                        <w:rFonts w:ascii="Franklin Gothic Book" w:hAnsi="Franklin Gothic Book" w:cs="Franklin Gothic Book"/>
                        <w:color w:val="1F3864"/>
                      </w:rPr>
                    </w:pPr>
                    <w:r>
                      <w:rPr>
                        <w:rFonts w:ascii="Franklin Gothic Book" w:hAnsi="Franklin Gothic Book" w:cs="Franklin Gothic Book"/>
                        <w:color w:val="1F3864"/>
                      </w:rPr>
                      <w:t xml:space="preserve">8-10 Tone Road, </w:t>
                    </w:r>
                    <w:r w:rsidRPr="006532D0">
                      <w:rPr>
                        <w:rFonts w:ascii="Franklin Gothic Book" w:hAnsi="Franklin Gothic Book" w:cs="Franklin Gothic Book"/>
                        <w:color w:val="1F3864"/>
                      </w:rPr>
                      <w:t>Wangaratta VIC 3677</w:t>
                    </w:r>
                  </w:p>
                  <w:p w14:paraId="7E45A6AD" w14:textId="77777777" w:rsidR="007D1EAB" w:rsidRPr="006532D0" w:rsidRDefault="007D1EAB" w:rsidP="009657E6">
                    <w:pPr>
                      <w:autoSpaceDE w:val="0"/>
                      <w:autoSpaceDN w:val="0"/>
                      <w:adjustRightInd w:val="0"/>
                      <w:spacing w:after="0" w:line="240" w:lineRule="auto"/>
                      <w:rPr>
                        <w:rFonts w:ascii="Franklin Gothic Book" w:hAnsi="Franklin Gothic Book" w:cs="Franklin Gothic Book"/>
                        <w:color w:val="1F3864"/>
                      </w:rPr>
                    </w:pPr>
                    <w:r w:rsidRPr="006532D0">
                      <w:rPr>
                        <w:rFonts w:ascii="Franklin Gothic Book" w:hAnsi="Franklin Gothic Book" w:cs="Franklin Gothic Book"/>
                        <w:color w:val="1F3864"/>
                      </w:rPr>
                      <w:t>PO Box 937, Wangaratta VIC 3676</w:t>
                    </w:r>
                  </w:p>
                  <w:p w14:paraId="5118247F" w14:textId="77777777" w:rsidR="007D1EAB" w:rsidRPr="006532D0" w:rsidRDefault="007D1EAB" w:rsidP="009657E6">
                    <w:pPr>
                      <w:autoSpaceDE w:val="0"/>
                      <w:autoSpaceDN w:val="0"/>
                      <w:adjustRightInd w:val="0"/>
                      <w:spacing w:after="0" w:line="240" w:lineRule="auto"/>
                      <w:rPr>
                        <w:rFonts w:ascii="Franklin Gothic Book" w:hAnsi="Franklin Gothic Book" w:cs="Franklin Gothic Book"/>
                        <w:color w:val="1F3864"/>
                      </w:rPr>
                    </w:pPr>
                    <w:r w:rsidRPr="006532D0">
                      <w:rPr>
                        <w:rFonts w:ascii="Franklin Gothic Book" w:hAnsi="Franklin Gothic Book" w:cs="Franklin Gothic Book"/>
                        <w:color w:val="1F3864"/>
                      </w:rPr>
                      <w:t xml:space="preserve">M: 0417 348 547 E: </w:t>
                    </w:r>
                    <w:hyperlink r:id="rId2" w:history="1">
                      <w:r w:rsidRPr="006532D0">
                        <w:rPr>
                          <w:rStyle w:val="Hyperlink"/>
                          <w:rFonts w:ascii="Franklin Gothic Book" w:hAnsi="Franklin Gothic Book" w:cs="Franklin Gothic Book"/>
                        </w:rPr>
                        <w:t>eo@avclp.org.au</w:t>
                      </w:r>
                    </w:hyperlink>
                  </w:p>
                  <w:p w14:paraId="263CFA79" w14:textId="77777777" w:rsidR="006532D0" w:rsidRPr="006532D0" w:rsidRDefault="006532D0" w:rsidP="006532D0">
                    <w:pPr>
                      <w:autoSpaceDE w:val="0"/>
                      <w:autoSpaceDN w:val="0"/>
                      <w:adjustRightInd w:val="0"/>
                      <w:rPr>
                        <w:rFonts w:ascii="Franklin Gothic Book" w:hAnsi="Franklin Gothic Book" w:cs="Franklin Gothic Book"/>
                        <w:color w:val="1F3864"/>
                      </w:rPr>
                    </w:pPr>
                  </w:p>
                </w:txbxContent>
              </v:textbox>
            </v:shape>
          </w:pict>
        </mc:Fallback>
      </mc:AlternateContent>
    </w:r>
    <w:r>
      <w:rPr>
        <w:noProof/>
        <w:lang w:val="en-US"/>
      </w:rPr>
      <w:drawing>
        <wp:anchor distT="0" distB="0" distL="114300" distR="114300" simplePos="0" relativeHeight="251661312" behindDoc="0" locked="0" layoutInCell="1" allowOverlap="1" wp14:anchorId="243F57A0" wp14:editId="2D11520B">
          <wp:simplePos x="0" y="0"/>
          <wp:positionH relativeFrom="column">
            <wp:posOffset>-906780</wp:posOffset>
          </wp:positionH>
          <wp:positionV relativeFrom="paragraph">
            <wp:posOffset>-441960</wp:posOffset>
          </wp:positionV>
          <wp:extent cx="7560310" cy="2644140"/>
          <wp:effectExtent l="0" t="0" r="2540" b="3810"/>
          <wp:wrapNone/>
          <wp:docPr id="1924965668" name="Picture 1924965668" descr="Renee Backup:2012:AVCLP 2012:AVCLP letter heads:AVCLP letter heads:AVCLP letter head 1 FINAL:AVCLP letter head 2020:AVCLP letter head 2020_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Renee Backup:2012:AVCLP 2012:AVCLP letter heads:AVCLP letter heads:AVCLP letter head 1 FINAL:AVCLP letter head 2020:AVCLP letter head 2020_header.png"/>
                  <pic:cNvPicPr>
                    <a:picLocks noChangeAspect="1"/>
                  </pic:cNvPicPr>
                </pic:nvPicPr>
                <pic:blipFill rotWithShape="1">
                  <a:blip r:embed="rId3"/>
                  <a:srcRect b="7053"/>
                  <a:stretch/>
                </pic:blipFill>
                <pic:spPr bwMode="auto">
                  <a:xfrm>
                    <a:off x="0" y="0"/>
                    <a:ext cx="7560310" cy="2644140"/>
                  </a:xfrm>
                  <a:prstGeom prst="rect">
                    <a:avLst/>
                  </a:prstGeom>
                  <a:noFill/>
                  <a:ln>
                    <a:noFill/>
                  </a:ln>
                  <a:extLst>
                    <a:ext uri="{53640926-AAD7-44D8-BBD7-CCE9431645EC}">
                      <a14:shadowObscured xmlns:a14="http://schemas.microsoft.com/office/drawing/2010/main"/>
                    </a:ext>
                  </a:extLst>
                </pic:spPr>
              </pic:pic>
            </a:graphicData>
          </a:graphic>
        </wp:anchor>
      </w:drawing>
    </w:r>
    <w:r w:rsidR="00AC209B" w:rsidRPr="00721979">
      <w:rPr>
        <w:noProof/>
        <w:lang w:val="en-US"/>
      </w:rPr>
      <w:drawing>
        <wp:anchor distT="0" distB="0" distL="114300" distR="114300" simplePos="0" relativeHeight="251663360" behindDoc="0" locked="0" layoutInCell="1" allowOverlap="1" wp14:anchorId="0C853D53" wp14:editId="6E8E5E02">
          <wp:simplePos x="0" y="0"/>
          <wp:positionH relativeFrom="column">
            <wp:posOffset>3710940</wp:posOffset>
          </wp:positionH>
          <wp:positionV relativeFrom="paragraph">
            <wp:posOffset>-228600</wp:posOffset>
          </wp:positionV>
          <wp:extent cx="2437200" cy="540000"/>
          <wp:effectExtent l="0" t="0" r="1270" b="0"/>
          <wp:wrapNone/>
          <wp:docPr id="199105058" name="Picture 199105058" descr=":AVCLP letter head 2020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VCLP letter head 2020_logo.png"/>
                  <pic:cNvPicPr>
                    <a:picLocks noChangeAspect="1" noChangeArrowheads="1"/>
                  </pic:cNvPicPr>
                </pic:nvPicPr>
                <pic:blipFill>
                  <a:blip r:embed="rId4"/>
                  <a:srcRect/>
                  <a:stretch>
                    <a:fillRect/>
                  </a:stretch>
                </pic:blipFill>
                <pic:spPr bwMode="auto">
                  <a:xfrm>
                    <a:off x="0" y="0"/>
                    <a:ext cx="2437200" cy="54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A0376"/>
    <w:multiLevelType w:val="hybridMultilevel"/>
    <w:tmpl w:val="EB608ABE"/>
    <w:lvl w:ilvl="0" w:tplc="D2A45422">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3D577C"/>
    <w:multiLevelType w:val="hybridMultilevel"/>
    <w:tmpl w:val="3B7689C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15C2024"/>
    <w:multiLevelType w:val="hybridMultilevel"/>
    <w:tmpl w:val="5E4E5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A84F66"/>
    <w:multiLevelType w:val="hybridMultilevel"/>
    <w:tmpl w:val="4D88D154"/>
    <w:lvl w:ilvl="0" w:tplc="97B8F52C">
      <w:start w:val="25"/>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50A5B95"/>
    <w:multiLevelType w:val="hybridMultilevel"/>
    <w:tmpl w:val="5608C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C47D62"/>
    <w:multiLevelType w:val="hybridMultilevel"/>
    <w:tmpl w:val="CF466CB6"/>
    <w:lvl w:ilvl="0" w:tplc="0C09000F">
      <w:start w:val="1"/>
      <w:numFmt w:val="decimal"/>
      <w:lvlText w:val="%1."/>
      <w:lvlJc w:val="left"/>
      <w:pPr>
        <w:ind w:left="768" w:hanging="360"/>
      </w:pPr>
    </w:lvl>
    <w:lvl w:ilvl="1" w:tplc="0C090019" w:tentative="1">
      <w:start w:val="1"/>
      <w:numFmt w:val="lowerLetter"/>
      <w:lvlText w:val="%2."/>
      <w:lvlJc w:val="left"/>
      <w:pPr>
        <w:ind w:left="1488" w:hanging="360"/>
      </w:pPr>
    </w:lvl>
    <w:lvl w:ilvl="2" w:tplc="0C09001B" w:tentative="1">
      <w:start w:val="1"/>
      <w:numFmt w:val="lowerRoman"/>
      <w:lvlText w:val="%3."/>
      <w:lvlJc w:val="right"/>
      <w:pPr>
        <w:ind w:left="2208" w:hanging="180"/>
      </w:pPr>
    </w:lvl>
    <w:lvl w:ilvl="3" w:tplc="0C09000F" w:tentative="1">
      <w:start w:val="1"/>
      <w:numFmt w:val="decimal"/>
      <w:lvlText w:val="%4."/>
      <w:lvlJc w:val="left"/>
      <w:pPr>
        <w:ind w:left="2928" w:hanging="360"/>
      </w:pPr>
    </w:lvl>
    <w:lvl w:ilvl="4" w:tplc="0C090019" w:tentative="1">
      <w:start w:val="1"/>
      <w:numFmt w:val="lowerLetter"/>
      <w:lvlText w:val="%5."/>
      <w:lvlJc w:val="left"/>
      <w:pPr>
        <w:ind w:left="3648" w:hanging="360"/>
      </w:pPr>
    </w:lvl>
    <w:lvl w:ilvl="5" w:tplc="0C09001B" w:tentative="1">
      <w:start w:val="1"/>
      <w:numFmt w:val="lowerRoman"/>
      <w:lvlText w:val="%6."/>
      <w:lvlJc w:val="right"/>
      <w:pPr>
        <w:ind w:left="4368" w:hanging="180"/>
      </w:pPr>
    </w:lvl>
    <w:lvl w:ilvl="6" w:tplc="0C09000F" w:tentative="1">
      <w:start w:val="1"/>
      <w:numFmt w:val="decimal"/>
      <w:lvlText w:val="%7."/>
      <w:lvlJc w:val="left"/>
      <w:pPr>
        <w:ind w:left="5088" w:hanging="360"/>
      </w:pPr>
    </w:lvl>
    <w:lvl w:ilvl="7" w:tplc="0C090019" w:tentative="1">
      <w:start w:val="1"/>
      <w:numFmt w:val="lowerLetter"/>
      <w:lvlText w:val="%8."/>
      <w:lvlJc w:val="left"/>
      <w:pPr>
        <w:ind w:left="5808" w:hanging="360"/>
      </w:pPr>
    </w:lvl>
    <w:lvl w:ilvl="8" w:tplc="0C09001B" w:tentative="1">
      <w:start w:val="1"/>
      <w:numFmt w:val="lowerRoman"/>
      <w:lvlText w:val="%9."/>
      <w:lvlJc w:val="right"/>
      <w:pPr>
        <w:ind w:left="6528" w:hanging="180"/>
      </w:pPr>
    </w:lvl>
  </w:abstractNum>
  <w:abstractNum w:abstractNumId="6" w15:restartNumberingAfterBreak="0">
    <w:nsid w:val="186D34E6"/>
    <w:multiLevelType w:val="hybridMultilevel"/>
    <w:tmpl w:val="1C5E91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A3D533D"/>
    <w:multiLevelType w:val="hybridMultilevel"/>
    <w:tmpl w:val="10DE75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7A0F2F"/>
    <w:multiLevelType w:val="hybridMultilevel"/>
    <w:tmpl w:val="47F4F1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33E3C4A"/>
    <w:multiLevelType w:val="hybridMultilevel"/>
    <w:tmpl w:val="D0782B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3B16ACF"/>
    <w:multiLevelType w:val="hybridMultilevel"/>
    <w:tmpl w:val="BAE8E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5710BC"/>
    <w:multiLevelType w:val="hybridMultilevel"/>
    <w:tmpl w:val="EDBA8936"/>
    <w:lvl w:ilvl="0" w:tplc="0C090001">
      <w:start w:val="1"/>
      <w:numFmt w:val="bullet"/>
      <w:lvlText w:val=""/>
      <w:lvlJc w:val="left"/>
      <w:pPr>
        <w:ind w:left="0" w:hanging="360"/>
      </w:pPr>
      <w:rPr>
        <w:rFonts w:ascii="Symbol" w:hAnsi="Symbol"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2" w15:restartNumberingAfterBreak="0">
    <w:nsid w:val="295601A0"/>
    <w:multiLevelType w:val="hybridMultilevel"/>
    <w:tmpl w:val="3084C7DE"/>
    <w:lvl w:ilvl="0" w:tplc="0C090001">
      <w:start w:val="1"/>
      <w:numFmt w:val="bullet"/>
      <w:lvlText w:val=""/>
      <w:lvlJc w:val="left"/>
      <w:pPr>
        <w:ind w:left="768" w:hanging="360"/>
      </w:pPr>
      <w:rPr>
        <w:rFonts w:ascii="Symbol" w:hAnsi="Symbol" w:hint="default"/>
      </w:rPr>
    </w:lvl>
    <w:lvl w:ilvl="1" w:tplc="0C090003">
      <w:start w:val="1"/>
      <w:numFmt w:val="bullet"/>
      <w:lvlText w:val="o"/>
      <w:lvlJc w:val="left"/>
      <w:pPr>
        <w:ind w:left="1488" w:hanging="360"/>
      </w:pPr>
      <w:rPr>
        <w:rFonts w:ascii="Courier New" w:hAnsi="Courier New" w:cs="Courier New" w:hint="default"/>
      </w:rPr>
    </w:lvl>
    <w:lvl w:ilvl="2" w:tplc="0C090005">
      <w:start w:val="1"/>
      <w:numFmt w:val="bullet"/>
      <w:lvlText w:val=""/>
      <w:lvlJc w:val="left"/>
      <w:pPr>
        <w:ind w:left="2208" w:hanging="360"/>
      </w:pPr>
      <w:rPr>
        <w:rFonts w:ascii="Wingdings" w:hAnsi="Wingdings" w:hint="default"/>
      </w:rPr>
    </w:lvl>
    <w:lvl w:ilvl="3" w:tplc="0C090001">
      <w:start w:val="1"/>
      <w:numFmt w:val="bullet"/>
      <w:lvlText w:val=""/>
      <w:lvlJc w:val="left"/>
      <w:pPr>
        <w:ind w:left="2928" w:hanging="360"/>
      </w:pPr>
      <w:rPr>
        <w:rFonts w:ascii="Symbol" w:hAnsi="Symbol" w:hint="default"/>
      </w:rPr>
    </w:lvl>
    <w:lvl w:ilvl="4" w:tplc="0C090003">
      <w:start w:val="1"/>
      <w:numFmt w:val="bullet"/>
      <w:lvlText w:val="o"/>
      <w:lvlJc w:val="left"/>
      <w:pPr>
        <w:ind w:left="3648" w:hanging="360"/>
      </w:pPr>
      <w:rPr>
        <w:rFonts w:ascii="Courier New" w:hAnsi="Courier New" w:cs="Courier New" w:hint="default"/>
      </w:rPr>
    </w:lvl>
    <w:lvl w:ilvl="5" w:tplc="0C090005">
      <w:start w:val="1"/>
      <w:numFmt w:val="bullet"/>
      <w:lvlText w:val=""/>
      <w:lvlJc w:val="left"/>
      <w:pPr>
        <w:ind w:left="4368" w:hanging="360"/>
      </w:pPr>
      <w:rPr>
        <w:rFonts w:ascii="Wingdings" w:hAnsi="Wingdings" w:hint="default"/>
      </w:rPr>
    </w:lvl>
    <w:lvl w:ilvl="6" w:tplc="0C090001">
      <w:start w:val="1"/>
      <w:numFmt w:val="bullet"/>
      <w:lvlText w:val=""/>
      <w:lvlJc w:val="left"/>
      <w:pPr>
        <w:ind w:left="5088" w:hanging="360"/>
      </w:pPr>
      <w:rPr>
        <w:rFonts w:ascii="Symbol" w:hAnsi="Symbol" w:hint="default"/>
      </w:rPr>
    </w:lvl>
    <w:lvl w:ilvl="7" w:tplc="0C090003">
      <w:start w:val="1"/>
      <w:numFmt w:val="bullet"/>
      <w:lvlText w:val="o"/>
      <w:lvlJc w:val="left"/>
      <w:pPr>
        <w:ind w:left="5808" w:hanging="360"/>
      </w:pPr>
      <w:rPr>
        <w:rFonts w:ascii="Courier New" w:hAnsi="Courier New" w:cs="Courier New" w:hint="default"/>
      </w:rPr>
    </w:lvl>
    <w:lvl w:ilvl="8" w:tplc="0C090005">
      <w:start w:val="1"/>
      <w:numFmt w:val="bullet"/>
      <w:lvlText w:val=""/>
      <w:lvlJc w:val="left"/>
      <w:pPr>
        <w:ind w:left="6528" w:hanging="360"/>
      </w:pPr>
      <w:rPr>
        <w:rFonts w:ascii="Wingdings" w:hAnsi="Wingdings" w:hint="default"/>
      </w:rPr>
    </w:lvl>
  </w:abstractNum>
  <w:abstractNum w:abstractNumId="13" w15:restartNumberingAfterBreak="0">
    <w:nsid w:val="2A541096"/>
    <w:multiLevelType w:val="hybridMultilevel"/>
    <w:tmpl w:val="1EFE7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E524264"/>
    <w:multiLevelType w:val="hybridMultilevel"/>
    <w:tmpl w:val="6F6047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17502DF"/>
    <w:multiLevelType w:val="hybridMultilevel"/>
    <w:tmpl w:val="C3B45E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5430B3B"/>
    <w:multiLevelType w:val="hybridMultilevel"/>
    <w:tmpl w:val="F5C06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91707E"/>
    <w:multiLevelType w:val="hybridMultilevel"/>
    <w:tmpl w:val="A8A2F1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8402689"/>
    <w:multiLevelType w:val="hybridMultilevel"/>
    <w:tmpl w:val="D228DA3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9" w15:restartNumberingAfterBreak="0">
    <w:nsid w:val="3A603D71"/>
    <w:multiLevelType w:val="hybridMultilevel"/>
    <w:tmpl w:val="BFACB9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CD16A48"/>
    <w:multiLevelType w:val="hybridMultilevel"/>
    <w:tmpl w:val="11100096"/>
    <w:lvl w:ilvl="0" w:tplc="D2A45422">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E25539A"/>
    <w:multiLevelType w:val="hybridMultilevel"/>
    <w:tmpl w:val="C1AA37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44A36D5E"/>
    <w:multiLevelType w:val="hybridMultilevel"/>
    <w:tmpl w:val="E37CCDF6"/>
    <w:lvl w:ilvl="0" w:tplc="337451B2">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CBA337A"/>
    <w:multiLevelType w:val="multilevel"/>
    <w:tmpl w:val="2D881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CE2301"/>
    <w:multiLevelType w:val="hybridMultilevel"/>
    <w:tmpl w:val="E7E033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285028C"/>
    <w:multiLevelType w:val="hybridMultilevel"/>
    <w:tmpl w:val="E1C27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3437F24"/>
    <w:multiLevelType w:val="hybridMultilevel"/>
    <w:tmpl w:val="A086D0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5BF3E74"/>
    <w:multiLevelType w:val="hybridMultilevel"/>
    <w:tmpl w:val="8CAE7040"/>
    <w:lvl w:ilvl="0" w:tplc="B538B084">
      <w:start w:val="1"/>
      <w:numFmt w:val="decimal"/>
      <w:lvlText w:val="%1."/>
      <w:lvlJc w:val="left"/>
      <w:pPr>
        <w:ind w:left="18" w:hanging="360"/>
      </w:pPr>
      <w:rPr>
        <w:rFonts w:hint="default"/>
        <w:sz w:val="20"/>
        <w:szCs w:val="20"/>
      </w:rPr>
    </w:lvl>
    <w:lvl w:ilvl="1" w:tplc="04090019">
      <w:start w:val="1"/>
      <w:numFmt w:val="lowerLetter"/>
      <w:lvlText w:val="%2."/>
      <w:lvlJc w:val="left"/>
      <w:pPr>
        <w:ind w:left="738" w:hanging="360"/>
      </w:pPr>
    </w:lvl>
    <w:lvl w:ilvl="2" w:tplc="0409001B" w:tentative="1">
      <w:start w:val="1"/>
      <w:numFmt w:val="lowerRoman"/>
      <w:lvlText w:val="%3."/>
      <w:lvlJc w:val="right"/>
      <w:pPr>
        <w:ind w:left="1458" w:hanging="180"/>
      </w:pPr>
    </w:lvl>
    <w:lvl w:ilvl="3" w:tplc="0409000F" w:tentative="1">
      <w:start w:val="1"/>
      <w:numFmt w:val="decimal"/>
      <w:lvlText w:val="%4."/>
      <w:lvlJc w:val="left"/>
      <w:pPr>
        <w:ind w:left="2178" w:hanging="360"/>
      </w:pPr>
    </w:lvl>
    <w:lvl w:ilvl="4" w:tplc="04090019" w:tentative="1">
      <w:start w:val="1"/>
      <w:numFmt w:val="lowerLetter"/>
      <w:lvlText w:val="%5."/>
      <w:lvlJc w:val="left"/>
      <w:pPr>
        <w:ind w:left="2898" w:hanging="360"/>
      </w:pPr>
    </w:lvl>
    <w:lvl w:ilvl="5" w:tplc="0409001B" w:tentative="1">
      <w:start w:val="1"/>
      <w:numFmt w:val="lowerRoman"/>
      <w:lvlText w:val="%6."/>
      <w:lvlJc w:val="right"/>
      <w:pPr>
        <w:ind w:left="3618" w:hanging="180"/>
      </w:pPr>
    </w:lvl>
    <w:lvl w:ilvl="6" w:tplc="0409000F" w:tentative="1">
      <w:start w:val="1"/>
      <w:numFmt w:val="decimal"/>
      <w:lvlText w:val="%7."/>
      <w:lvlJc w:val="left"/>
      <w:pPr>
        <w:ind w:left="4338" w:hanging="360"/>
      </w:pPr>
    </w:lvl>
    <w:lvl w:ilvl="7" w:tplc="04090019" w:tentative="1">
      <w:start w:val="1"/>
      <w:numFmt w:val="lowerLetter"/>
      <w:lvlText w:val="%8."/>
      <w:lvlJc w:val="left"/>
      <w:pPr>
        <w:ind w:left="5058" w:hanging="360"/>
      </w:pPr>
    </w:lvl>
    <w:lvl w:ilvl="8" w:tplc="0409001B" w:tentative="1">
      <w:start w:val="1"/>
      <w:numFmt w:val="lowerRoman"/>
      <w:lvlText w:val="%9."/>
      <w:lvlJc w:val="right"/>
      <w:pPr>
        <w:ind w:left="5778" w:hanging="180"/>
      </w:pPr>
    </w:lvl>
  </w:abstractNum>
  <w:abstractNum w:abstractNumId="28" w15:restartNumberingAfterBreak="0">
    <w:nsid w:val="64DE6603"/>
    <w:multiLevelType w:val="hybridMultilevel"/>
    <w:tmpl w:val="88ACC34E"/>
    <w:lvl w:ilvl="0" w:tplc="D2A45422">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DD60407"/>
    <w:multiLevelType w:val="hybridMultilevel"/>
    <w:tmpl w:val="2DA6A252"/>
    <w:lvl w:ilvl="0" w:tplc="D2A45422">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E6B3ED7"/>
    <w:multiLevelType w:val="hybridMultilevel"/>
    <w:tmpl w:val="F8963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D2671F9"/>
    <w:multiLevelType w:val="hybridMultilevel"/>
    <w:tmpl w:val="772684EE"/>
    <w:lvl w:ilvl="0" w:tplc="D2A45422">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ED159AA"/>
    <w:multiLevelType w:val="hybridMultilevel"/>
    <w:tmpl w:val="4E1CF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2596753">
    <w:abstractNumId w:val="19"/>
  </w:num>
  <w:num w:numId="2" w16cid:durableId="1497308838">
    <w:abstractNumId w:val="8"/>
  </w:num>
  <w:num w:numId="3" w16cid:durableId="1502575656">
    <w:abstractNumId w:val="17"/>
  </w:num>
  <w:num w:numId="4" w16cid:durableId="1324972329">
    <w:abstractNumId w:val="14"/>
  </w:num>
  <w:num w:numId="5" w16cid:durableId="1068648687">
    <w:abstractNumId w:val="29"/>
  </w:num>
  <w:num w:numId="6" w16cid:durableId="1443647463">
    <w:abstractNumId w:val="20"/>
  </w:num>
  <w:num w:numId="7" w16cid:durableId="1889337433">
    <w:abstractNumId w:val="0"/>
  </w:num>
  <w:num w:numId="8" w16cid:durableId="1469475635">
    <w:abstractNumId w:val="31"/>
  </w:num>
  <w:num w:numId="9" w16cid:durableId="1711108812">
    <w:abstractNumId w:val="28"/>
  </w:num>
  <w:num w:numId="10" w16cid:durableId="1554609883">
    <w:abstractNumId w:val="23"/>
  </w:num>
  <w:num w:numId="11" w16cid:durableId="1867526576">
    <w:abstractNumId w:val="16"/>
  </w:num>
  <w:num w:numId="12" w16cid:durableId="507867559">
    <w:abstractNumId w:val="32"/>
  </w:num>
  <w:num w:numId="13" w16cid:durableId="931624806">
    <w:abstractNumId w:val="10"/>
  </w:num>
  <w:num w:numId="14" w16cid:durableId="1622296011">
    <w:abstractNumId w:val="26"/>
  </w:num>
  <w:num w:numId="15" w16cid:durableId="929196674">
    <w:abstractNumId w:val="30"/>
  </w:num>
  <w:num w:numId="16" w16cid:durableId="2022127757">
    <w:abstractNumId w:val="7"/>
  </w:num>
  <w:num w:numId="17" w16cid:durableId="1946574672">
    <w:abstractNumId w:val="13"/>
  </w:num>
  <w:num w:numId="18" w16cid:durableId="1079446838">
    <w:abstractNumId w:val="2"/>
  </w:num>
  <w:num w:numId="19" w16cid:durableId="422647380">
    <w:abstractNumId w:val="6"/>
  </w:num>
  <w:num w:numId="20" w16cid:durableId="1375035632">
    <w:abstractNumId w:val="4"/>
  </w:num>
  <w:num w:numId="21" w16cid:durableId="307712497">
    <w:abstractNumId w:val="24"/>
  </w:num>
  <w:num w:numId="22" w16cid:durableId="1299190499">
    <w:abstractNumId w:val="3"/>
  </w:num>
  <w:num w:numId="23" w16cid:durableId="545678484">
    <w:abstractNumId w:val="27"/>
  </w:num>
  <w:num w:numId="24" w16cid:durableId="1130052392">
    <w:abstractNumId w:val="22"/>
  </w:num>
  <w:num w:numId="25" w16cid:durableId="1473055044">
    <w:abstractNumId w:val="15"/>
  </w:num>
  <w:num w:numId="26" w16cid:durableId="1076827979">
    <w:abstractNumId w:val="25"/>
  </w:num>
  <w:num w:numId="27" w16cid:durableId="1944537294">
    <w:abstractNumId w:val="18"/>
  </w:num>
  <w:num w:numId="28" w16cid:durableId="972247121">
    <w:abstractNumId w:val="12"/>
  </w:num>
  <w:num w:numId="29" w16cid:durableId="561915226">
    <w:abstractNumId w:val="5"/>
  </w:num>
  <w:num w:numId="30" w16cid:durableId="1162160302">
    <w:abstractNumId w:val="21"/>
  </w:num>
  <w:num w:numId="31" w16cid:durableId="938678639">
    <w:abstractNumId w:val="1"/>
  </w:num>
  <w:num w:numId="32" w16cid:durableId="2097314530">
    <w:abstractNumId w:val="11"/>
  </w:num>
  <w:num w:numId="33" w16cid:durableId="19111128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7E6"/>
    <w:rsid w:val="00052F3F"/>
    <w:rsid w:val="000605DF"/>
    <w:rsid w:val="00074005"/>
    <w:rsid w:val="000815DE"/>
    <w:rsid w:val="000A050E"/>
    <w:rsid w:val="000B1DB5"/>
    <w:rsid w:val="000C2F17"/>
    <w:rsid w:val="000D14AF"/>
    <w:rsid w:val="000E4079"/>
    <w:rsid w:val="000F03E1"/>
    <w:rsid w:val="000F2F5C"/>
    <w:rsid w:val="000F7B53"/>
    <w:rsid w:val="00147B71"/>
    <w:rsid w:val="001832F8"/>
    <w:rsid w:val="00190ECC"/>
    <w:rsid w:val="001A270E"/>
    <w:rsid w:val="001B0297"/>
    <w:rsid w:val="00210CD6"/>
    <w:rsid w:val="00224F52"/>
    <w:rsid w:val="0022683A"/>
    <w:rsid w:val="002726EB"/>
    <w:rsid w:val="002854C9"/>
    <w:rsid w:val="00287DF8"/>
    <w:rsid w:val="002A5F8D"/>
    <w:rsid w:val="002C2EE7"/>
    <w:rsid w:val="003251CF"/>
    <w:rsid w:val="003420A6"/>
    <w:rsid w:val="00347618"/>
    <w:rsid w:val="00357354"/>
    <w:rsid w:val="0037668F"/>
    <w:rsid w:val="00385297"/>
    <w:rsid w:val="00394137"/>
    <w:rsid w:val="003954F5"/>
    <w:rsid w:val="003A6B2C"/>
    <w:rsid w:val="003B630F"/>
    <w:rsid w:val="003B7B04"/>
    <w:rsid w:val="00423557"/>
    <w:rsid w:val="00493D0E"/>
    <w:rsid w:val="004A1152"/>
    <w:rsid w:val="004E12FE"/>
    <w:rsid w:val="004F3C8E"/>
    <w:rsid w:val="00506A16"/>
    <w:rsid w:val="0052075C"/>
    <w:rsid w:val="00586798"/>
    <w:rsid w:val="0059039B"/>
    <w:rsid w:val="005A54D7"/>
    <w:rsid w:val="005C7FA0"/>
    <w:rsid w:val="005D0FE8"/>
    <w:rsid w:val="005F3220"/>
    <w:rsid w:val="00601960"/>
    <w:rsid w:val="00627218"/>
    <w:rsid w:val="006323E8"/>
    <w:rsid w:val="006532D0"/>
    <w:rsid w:val="00671F22"/>
    <w:rsid w:val="006744FB"/>
    <w:rsid w:val="006D7990"/>
    <w:rsid w:val="00772124"/>
    <w:rsid w:val="0077582E"/>
    <w:rsid w:val="007845B9"/>
    <w:rsid w:val="007D1108"/>
    <w:rsid w:val="007D1EAB"/>
    <w:rsid w:val="007F0FB6"/>
    <w:rsid w:val="007F1C54"/>
    <w:rsid w:val="007F65E3"/>
    <w:rsid w:val="0080427F"/>
    <w:rsid w:val="00806FCB"/>
    <w:rsid w:val="00814472"/>
    <w:rsid w:val="008434FF"/>
    <w:rsid w:val="00852DF3"/>
    <w:rsid w:val="008774F1"/>
    <w:rsid w:val="008A1810"/>
    <w:rsid w:val="008B11E4"/>
    <w:rsid w:val="008D29B6"/>
    <w:rsid w:val="008F49D4"/>
    <w:rsid w:val="009306F5"/>
    <w:rsid w:val="009657E6"/>
    <w:rsid w:val="00981B3D"/>
    <w:rsid w:val="00990D92"/>
    <w:rsid w:val="00995D19"/>
    <w:rsid w:val="009D0B10"/>
    <w:rsid w:val="009D5ABB"/>
    <w:rsid w:val="009E0DEC"/>
    <w:rsid w:val="009F6D5A"/>
    <w:rsid w:val="00A57187"/>
    <w:rsid w:val="00A6082A"/>
    <w:rsid w:val="00A707EF"/>
    <w:rsid w:val="00A82720"/>
    <w:rsid w:val="00AB0DE2"/>
    <w:rsid w:val="00AB43DA"/>
    <w:rsid w:val="00AC209B"/>
    <w:rsid w:val="00AE5AE5"/>
    <w:rsid w:val="00B0051C"/>
    <w:rsid w:val="00B0143C"/>
    <w:rsid w:val="00B05481"/>
    <w:rsid w:val="00B26ECA"/>
    <w:rsid w:val="00B32548"/>
    <w:rsid w:val="00B3376F"/>
    <w:rsid w:val="00B734F4"/>
    <w:rsid w:val="00B73B3A"/>
    <w:rsid w:val="00B82068"/>
    <w:rsid w:val="00B872B7"/>
    <w:rsid w:val="00B926C5"/>
    <w:rsid w:val="00BB7405"/>
    <w:rsid w:val="00BD0EFC"/>
    <w:rsid w:val="00C00A27"/>
    <w:rsid w:val="00C02658"/>
    <w:rsid w:val="00C035C2"/>
    <w:rsid w:val="00C131E0"/>
    <w:rsid w:val="00C17B4E"/>
    <w:rsid w:val="00C2505F"/>
    <w:rsid w:val="00C75C29"/>
    <w:rsid w:val="00CB756D"/>
    <w:rsid w:val="00CE03F3"/>
    <w:rsid w:val="00D061D4"/>
    <w:rsid w:val="00D23A44"/>
    <w:rsid w:val="00D25866"/>
    <w:rsid w:val="00D52036"/>
    <w:rsid w:val="00D53D3A"/>
    <w:rsid w:val="00D7705D"/>
    <w:rsid w:val="00D8251B"/>
    <w:rsid w:val="00DE7086"/>
    <w:rsid w:val="00E3113E"/>
    <w:rsid w:val="00E327BF"/>
    <w:rsid w:val="00E734D5"/>
    <w:rsid w:val="00EA150B"/>
    <w:rsid w:val="00ED2600"/>
    <w:rsid w:val="00F342E0"/>
    <w:rsid w:val="00F67D3A"/>
    <w:rsid w:val="00F71623"/>
    <w:rsid w:val="00F909F8"/>
    <w:rsid w:val="00F934E0"/>
    <w:rsid w:val="00FA3268"/>
    <w:rsid w:val="00FC7856"/>
    <w:rsid w:val="00FD63CB"/>
    <w:rsid w:val="00FE0958"/>
    <w:rsid w:val="00FF7B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032FF1"/>
  <w15:chartTrackingRefBased/>
  <w15:docId w15:val="{7148C57A-B1EE-4BF7-B74F-3F4B79D80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7E6"/>
    <w:pPr>
      <w:spacing w:after="200" w:line="276" w:lineRule="auto"/>
    </w:pPr>
    <w:rPr>
      <w:rFonts w:ascii="Calibri" w:eastAsia="Calibri" w:hAnsi="Calibri" w:cs="Times New Roman"/>
    </w:rPr>
  </w:style>
  <w:style w:type="paragraph" w:styleId="Heading1">
    <w:name w:val="heading 1"/>
    <w:basedOn w:val="Normal"/>
    <w:next w:val="Normal"/>
    <w:link w:val="Heading1Char"/>
    <w:autoRedefine/>
    <w:qFormat/>
    <w:rsid w:val="009657E6"/>
    <w:pPr>
      <w:ind w:right="-673"/>
      <w:jc w:val="center"/>
      <w:outlineLvl w:val="0"/>
    </w:pPr>
    <w:rPr>
      <w:rFonts w:asciiTheme="majorHAnsi" w:hAnsiTheme="majorHAnsi" w:cstheme="majorHAnsi"/>
      <w:b/>
      <w:color w:val="00A5B5"/>
      <w:sz w:val="36"/>
      <w:szCs w:val="36"/>
    </w:rPr>
  </w:style>
  <w:style w:type="paragraph" w:styleId="Heading2">
    <w:name w:val="heading 2"/>
    <w:basedOn w:val="Normal"/>
    <w:next w:val="Normal"/>
    <w:link w:val="Heading2Char"/>
    <w:uiPriority w:val="9"/>
    <w:unhideWhenUsed/>
    <w:qFormat/>
    <w:rsid w:val="000F2F5C"/>
    <w:pPr>
      <w:ind w:right="-673"/>
      <w:outlineLvl w:val="1"/>
    </w:pPr>
    <w:rPr>
      <w:rFonts w:asciiTheme="majorHAnsi" w:hAnsiTheme="majorHAnsi" w:cstheme="majorHAnsi"/>
      <w:b/>
      <w:iCs/>
      <w:color w:val="0964A8"/>
      <w:sz w:val="28"/>
      <w:szCs w:val="28"/>
    </w:rPr>
  </w:style>
  <w:style w:type="paragraph" w:styleId="Heading3">
    <w:name w:val="heading 3"/>
    <w:basedOn w:val="Normal"/>
    <w:next w:val="Normal"/>
    <w:link w:val="Heading3Char"/>
    <w:autoRedefine/>
    <w:uiPriority w:val="9"/>
    <w:unhideWhenUsed/>
    <w:qFormat/>
    <w:rsid w:val="008D29B6"/>
    <w:pPr>
      <w:keepNext/>
      <w:keepLines/>
      <w:spacing w:before="40"/>
      <w:outlineLvl w:val="2"/>
    </w:pPr>
    <w:rPr>
      <w:rFonts w:asciiTheme="majorHAnsi" w:eastAsiaTheme="majorEastAsia" w:hAnsiTheme="majorHAnsi" w:cstheme="majorBidi"/>
      <w:b/>
      <w:bCs/>
      <w:color w:val="04315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57E6"/>
    <w:rPr>
      <w:rFonts w:asciiTheme="majorHAnsi" w:eastAsia="Calibri" w:hAnsiTheme="majorHAnsi" w:cstheme="majorHAnsi"/>
      <w:b/>
      <w:color w:val="00A5B5"/>
      <w:sz w:val="36"/>
      <w:szCs w:val="36"/>
    </w:rPr>
  </w:style>
  <w:style w:type="character" w:customStyle="1" w:styleId="Heading2Char">
    <w:name w:val="Heading 2 Char"/>
    <w:basedOn w:val="DefaultParagraphFont"/>
    <w:link w:val="Heading2"/>
    <w:uiPriority w:val="9"/>
    <w:rsid w:val="000F2F5C"/>
    <w:rPr>
      <w:rFonts w:asciiTheme="majorHAnsi" w:hAnsiTheme="majorHAnsi" w:cstheme="majorHAnsi"/>
      <w:b/>
      <w:iCs/>
      <w:color w:val="0964A8"/>
      <w:sz w:val="28"/>
      <w:szCs w:val="28"/>
    </w:rPr>
  </w:style>
  <w:style w:type="paragraph" w:styleId="NoSpacing">
    <w:name w:val="No Spacing"/>
    <w:uiPriority w:val="1"/>
    <w:qFormat/>
    <w:rsid w:val="00B926C5"/>
    <w:pPr>
      <w:spacing w:after="0" w:line="240" w:lineRule="auto"/>
    </w:pPr>
  </w:style>
  <w:style w:type="paragraph" w:styleId="Header">
    <w:name w:val="header"/>
    <w:basedOn w:val="Normal"/>
    <w:link w:val="HeaderChar"/>
    <w:uiPriority w:val="99"/>
    <w:unhideWhenUsed/>
    <w:rsid w:val="00B926C5"/>
    <w:pPr>
      <w:tabs>
        <w:tab w:val="center" w:pos="4513"/>
        <w:tab w:val="right" w:pos="9026"/>
      </w:tabs>
    </w:pPr>
  </w:style>
  <w:style w:type="character" w:customStyle="1" w:styleId="HeaderChar">
    <w:name w:val="Header Char"/>
    <w:basedOn w:val="DefaultParagraphFont"/>
    <w:link w:val="Header"/>
    <w:uiPriority w:val="99"/>
    <w:rsid w:val="00B926C5"/>
  </w:style>
  <w:style w:type="paragraph" w:styleId="Footer">
    <w:name w:val="footer"/>
    <w:basedOn w:val="Normal"/>
    <w:link w:val="FooterChar"/>
    <w:uiPriority w:val="99"/>
    <w:unhideWhenUsed/>
    <w:rsid w:val="00B926C5"/>
    <w:pPr>
      <w:tabs>
        <w:tab w:val="center" w:pos="4513"/>
        <w:tab w:val="right" w:pos="9026"/>
      </w:tabs>
    </w:pPr>
  </w:style>
  <w:style w:type="character" w:customStyle="1" w:styleId="FooterChar">
    <w:name w:val="Footer Char"/>
    <w:basedOn w:val="DefaultParagraphFont"/>
    <w:link w:val="Footer"/>
    <w:uiPriority w:val="99"/>
    <w:rsid w:val="00B926C5"/>
  </w:style>
  <w:style w:type="paragraph" w:styleId="ListParagraph">
    <w:name w:val="List Paragraph"/>
    <w:basedOn w:val="Normal"/>
    <w:uiPriority w:val="34"/>
    <w:qFormat/>
    <w:rsid w:val="00C131E0"/>
    <w:pPr>
      <w:ind w:left="720"/>
      <w:contextualSpacing/>
    </w:pPr>
  </w:style>
  <w:style w:type="character" w:customStyle="1" w:styleId="Heading3Char">
    <w:name w:val="Heading 3 Char"/>
    <w:basedOn w:val="DefaultParagraphFont"/>
    <w:link w:val="Heading3"/>
    <w:uiPriority w:val="9"/>
    <w:rsid w:val="008D29B6"/>
    <w:rPr>
      <w:rFonts w:asciiTheme="majorHAnsi" w:eastAsiaTheme="majorEastAsia" w:hAnsiTheme="majorHAnsi" w:cstheme="majorBidi"/>
      <w:b/>
      <w:bCs/>
      <w:color w:val="043153" w:themeColor="accent1" w:themeShade="7F"/>
      <w:sz w:val="24"/>
      <w:szCs w:val="24"/>
    </w:rPr>
  </w:style>
  <w:style w:type="character" w:styleId="Hyperlink">
    <w:name w:val="Hyperlink"/>
    <w:basedOn w:val="DefaultParagraphFont"/>
    <w:uiPriority w:val="99"/>
    <w:unhideWhenUsed/>
    <w:rsid w:val="005D0FE8"/>
    <w:rPr>
      <w:color w:val="0000FF"/>
      <w:u w:val="single"/>
    </w:rPr>
  </w:style>
  <w:style w:type="character" w:styleId="UnresolvedMention">
    <w:name w:val="Unresolved Mention"/>
    <w:basedOn w:val="DefaultParagraphFont"/>
    <w:uiPriority w:val="99"/>
    <w:semiHidden/>
    <w:unhideWhenUsed/>
    <w:rsid w:val="002C2EE7"/>
    <w:rPr>
      <w:color w:val="605E5C"/>
      <w:shd w:val="clear" w:color="auto" w:fill="E1DFDD"/>
    </w:rPr>
  </w:style>
  <w:style w:type="paragraph" w:styleId="Revision">
    <w:name w:val="Revision"/>
    <w:hidden/>
    <w:uiPriority w:val="99"/>
    <w:semiHidden/>
    <w:rsid w:val="00493D0E"/>
    <w:pPr>
      <w:spacing w:after="0" w:line="240" w:lineRule="auto"/>
    </w:pPr>
    <w:rPr>
      <w:rFonts w:ascii="Calibri" w:eastAsia="Calibri" w:hAnsi="Calibri" w:cs="Times New Roman"/>
    </w:rPr>
  </w:style>
  <w:style w:type="character" w:styleId="Strong">
    <w:name w:val="Strong"/>
    <w:basedOn w:val="DefaultParagraphFont"/>
    <w:uiPriority w:val="22"/>
    <w:qFormat/>
    <w:rsid w:val="009306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887894">
      <w:bodyDiv w:val="1"/>
      <w:marLeft w:val="0"/>
      <w:marRight w:val="0"/>
      <w:marTop w:val="0"/>
      <w:marBottom w:val="0"/>
      <w:divBdr>
        <w:top w:val="none" w:sz="0" w:space="0" w:color="auto"/>
        <w:left w:val="none" w:sz="0" w:space="0" w:color="auto"/>
        <w:bottom w:val="none" w:sz="0" w:space="0" w:color="auto"/>
        <w:right w:val="none" w:sz="0" w:space="0" w:color="auto"/>
      </w:divBdr>
    </w:div>
    <w:div w:id="321354070">
      <w:bodyDiv w:val="1"/>
      <w:marLeft w:val="0"/>
      <w:marRight w:val="0"/>
      <w:marTop w:val="0"/>
      <w:marBottom w:val="0"/>
      <w:divBdr>
        <w:top w:val="none" w:sz="0" w:space="0" w:color="auto"/>
        <w:left w:val="none" w:sz="0" w:space="0" w:color="auto"/>
        <w:bottom w:val="none" w:sz="0" w:space="0" w:color="auto"/>
        <w:right w:val="none" w:sz="0" w:space="0" w:color="auto"/>
      </w:divBdr>
    </w:div>
    <w:div w:id="362630957">
      <w:bodyDiv w:val="1"/>
      <w:marLeft w:val="0"/>
      <w:marRight w:val="0"/>
      <w:marTop w:val="0"/>
      <w:marBottom w:val="0"/>
      <w:divBdr>
        <w:top w:val="none" w:sz="0" w:space="0" w:color="auto"/>
        <w:left w:val="none" w:sz="0" w:space="0" w:color="auto"/>
        <w:bottom w:val="none" w:sz="0" w:space="0" w:color="auto"/>
        <w:right w:val="none" w:sz="0" w:space="0" w:color="auto"/>
      </w:divBdr>
    </w:div>
    <w:div w:id="782387780">
      <w:bodyDiv w:val="1"/>
      <w:marLeft w:val="0"/>
      <w:marRight w:val="0"/>
      <w:marTop w:val="0"/>
      <w:marBottom w:val="0"/>
      <w:divBdr>
        <w:top w:val="none" w:sz="0" w:space="0" w:color="auto"/>
        <w:left w:val="none" w:sz="0" w:space="0" w:color="auto"/>
        <w:bottom w:val="none" w:sz="0" w:space="0" w:color="auto"/>
        <w:right w:val="none" w:sz="0" w:space="0" w:color="auto"/>
      </w:divBdr>
    </w:div>
    <w:div w:id="1030952364">
      <w:bodyDiv w:val="1"/>
      <w:marLeft w:val="0"/>
      <w:marRight w:val="0"/>
      <w:marTop w:val="0"/>
      <w:marBottom w:val="0"/>
      <w:divBdr>
        <w:top w:val="none" w:sz="0" w:space="0" w:color="auto"/>
        <w:left w:val="none" w:sz="0" w:space="0" w:color="auto"/>
        <w:bottom w:val="none" w:sz="0" w:space="0" w:color="auto"/>
        <w:right w:val="none" w:sz="0" w:space="0" w:color="auto"/>
      </w:divBdr>
    </w:div>
    <w:div w:id="1171794590">
      <w:bodyDiv w:val="1"/>
      <w:marLeft w:val="0"/>
      <w:marRight w:val="0"/>
      <w:marTop w:val="0"/>
      <w:marBottom w:val="0"/>
      <w:divBdr>
        <w:top w:val="none" w:sz="0" w:space="0" w:color="auto"/>
        <w:left w:val="none" w:sz="0" w:space="0" w:color="auto"/>
        <w:bottom w:val="none" w:sz="0" w:space="0" w:color="auto"/>
        <w:right w:val="none" w:sz="0" w:space="0" w:color="auto"/>
      </w:divBdr>
    </w:div>
    <w:div w:id="1697654083">
      <w:bodyDiv w:val="1"/>
      <w:marLeft w:val="0"/>
      <w:marRight w:val="0"/>
      <w:marTop w:val="0"/>
      <w:marBottom w:val="0"/>
      <w:divBdr>
        <w:top w:val="none" w:sz="0" w:space="0" w:color="auto"/>
        <w:left w:val="none" w:sz="0" w:space="0" w:color="auto"/>
        <w:bottom w:val="none" w:sz="0" w:space="0" w:color="auto"/>
        <w:right w:val="none" w:sz="0" w:space="0" w:color="auto"/>
      </w:divBdr>
    </w:div>
    <w:div w:id="1837919813">
      <w:bodyDiv w:val="1"/>
      <w:marLeft w:val="0"/>
      <w:marRight w:val="0"/>
      <w:marTop w:val="0"/>
      <w:marBottom w:val="0"/>
      <w:divBdr>
        <w:top w:val="none" w:sz="0" w:space="0" w:color="auto"/>
        <w:left w:val="none" w:sz="0" w:space="0" w:color="auto"/>
        <w:bottom w:val="none" w:sz="0" w:space="0" w:color="auto"/>
        <w:right w:val="none" w:sz="0" w:space="0" w:color="auto"/>
      </w:divBdr>
    </w:div>
    <w:div w:id="1855027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grow2024?fbclid=IwAR2dMUPE2B2CJoob9RxyYTc7H4OkoCfmICvZ3uYWDNSGyz2NbgwSO68Kw9A" TargetMode="External"/><Relationship Id="rId13" Type="http://schemas.openxmlformats.org/officeDocument/2006/relationships/hyperlink" Target="mailto:data@avclp.org.au" TargetMode="External"/><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ata@avclp.org.au"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o@avclp.org.au" TargetMode="External"/><Relationship Id="rId5" Type="http://schemas.openxmlformats.org/officeDocument/2006/relationships/webSettings" Target="webSettings.xml"/><Relationship Id="rId15" Type="http://schemas.openxmlformats.org/officeDocument/2006/relationships/hyperlink" Target="mailto:eo@avclp.org.au" TargetMode="External"/><Relationship Id="rId10" Type="http://schemas.openxmlformats.org/officeDocument/2006/relationships/footer" Target="footer1.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eo@avclp.org.au" TargetMode="External"/><Relationship Id="rId1" Type="http://schemas.openxmlformats.org/officeDocument/2006/relationships/hyperlink" Target="mailto:eo@avclp.org.au" TargetMode="External"/><Relationship Id="rId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ddie\OneDrive%20-%20Alpine%20Valleys%20Community%20Leadership%20Program\Global%20Files\AVCL\Admin\Letterheads%20&amp;%20Templates\AVCL%20Letterhead%202021%20-%20Portrait.dotx" TargetMode="External"/></Relationships>
</file>

<file path=word/theme/theme1.xml><?xml version="1.0" encoding="utf-8"?>
<a:theme xmlns:a="http://schemas.openxmlformats.org/drawingml/2006/main" name="Office Theme">
  <a:themeElements>
    <a:clrScheme name="AVCL">
      <a:dk1>
        <a:sysClr val="windowText" lastClr="000000"/>
      </a:dk1>
      <a:lt1>
        <a:sysClr val="window" lastClr="FFFFFF"/>
      </a:lt1>
      <a:dk2>
        <a:srgbClr val="1F497D"/>
      </a:dk2>
      <a:lt2>
        <a:srgbClr val="EEECE1"/>
      </a:lt2>
      <a:accent1>
        <a:srgbClr val="0964A8"/>
      </a:accent1>
      <a:accent2>
        <a:srgbClr val="00A5B5"/>
      </a:accent2>
      <a:accent3>
        <a:srgbClr val="C4D82E"/>
      </a:accent3>
      <a:accent4>
        <a:srgbClr val="8064A2"/>
      </a:accent4>
      <a:accent5>
        <a:srgbClr val="4BACC6"/>
      </a:accent5>
      <a:accent6>
        <a:srgbClr val="F79646"/>
      </a:accent6>
      <a:hlink>
        <a:srgbClr val="0000FF"/>
      </a:hlink>
      <a:folHlink>
        <a:srgbClr val="800080"/>
      </a:folHlink>
    </a:clrScheme>
    <a:fontScheme name="AVCL">
      <a:majorFont>
        <a:latin typeface="Franklin Gothic Book"/>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74CB1-35EA-4794-B85B-7404443A0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AVCL Letterhead 2021 - Portrait</Template>
  <TotalTime>2</TotalTime>
  <Pages>2</Pages>
  <Words>672</Words>
  <Characters>3835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Maddie</dc:creator>
  <cp:keywords/>
  <dc:description/>
  <cp:lastModifiedBy>AVCLP Office</cp:lastModifiedBy>
  <cp:revision>3</cp:revision>
  <dcterms:created xsi:type="dcterms:W3CDTF">2024-01-12T03:21:00Z</dcterms:created>
  <dcterms:modified xsi:type="dcterms:W3CDTF">2024-01-12T03:23:00Z</dcterms:modified>
</cp:coreProperties>
</file>